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427" w:rsidRDefault="00406427" w:rsidP="00406427">
      <w:pPr>
        <w:spacing w:after="0" w:line="240" w:lineRule="auto"/>
        <w:jc w:val="both"/>
        <w:rPr>
          <w:rFonts w:cstheme="minorHAnsi"/>
          <w:b/>
        </w:rPr>
      </w:pPr>
      <w:r w:rsidRPr="00406427">
        <w:rPr>
          <w:rFonts w:cstheme="minorHAnsi"/>
          <w:b/>
        </w:rPr>
        <w:t>Muzeum Narodowe we Wrocławiu</w:t>
      </w:r>
    </w:p>
    <w:p w:rsidR="00406427" w:rsidRPr="00406427" w:rsidRDefault="00406427" w:rsidP="00406427">
      <w:pPr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</w:p>
    <w:p w:rsidR="00406427" w:rsidRPr="00406427" w:rsidRDefault="00406427" w:rsidP="00406427">
      <w:pPr>
        <w:spacing w:after="0" w:line="240" w:lineRule="auto"/>
        <w:jc w:val="both"/>
        <w:rPr>
          <w:rFonts w:cstheme="minorHAnsi"/>
          <w:b/>
          <w:bCs/>
          <w:iCs/>
        </w:rPr>
      </w:pPr>
    </w:p>
    <w:p w:rsidR="00406427" w:rsidRPr="00406427" w:rsidRDefault="00406427" w:rsidP="00406427">
      <w:pPr>
        <w:spacing w:after="0" w:line="240" w:lineRule="auto"/>
        <w:jc w:val="center"/>
        <w:rPr>
          <w:rFonts w:cstheme="minorHAnsi"/>
          <w:b/>
          <w:bCs/>
          <w:iCs/>
        </w:rPr>
      </w:pPr>
      <w:r w:rsidRPr="00406427">
        <w:rPr>
          <w:rFonts w:cstheme="minorHAnsi"/>
          <w:b/>
          <w:bCs/>
          <w:iCs/>
        </w:rPr>
        <w:t>Od</w:t>
      </w:r>
      <w:r w:rsidRPr="00406427">
        <w:rPr>
          <w:rFonts w:cstheme="minorHAnsi"/>
          <w:b/>
        </w:rPr>
        <w:t xml:space="preserve"> </w:t>
      </w:r>
      <w:r w:rsidRPr="00406427">
        <w:rPr>
          <w:rFonts w:cstheme="minorHAnsi"/>
          <w:b/>
          <w:bCs/>
          <w:iCs/>
        </w:rPr>
        <w:t>szkicu do panoramy. 40-lecie udostępnienia Panoramy Racławickiej we Wrocławiu</w:t>
      </w:r>
    </w:p>
    <w:p w:rsidR="00406427" w:rsidRPr="00406427" w:rsidRDefault="00406427" w:rsidP="00406427">
      <w:pPr>
        <w:spacing w:after="0" w:line="240" w:lineRule="auto"/>
        <w:jc w:val="center"/>
        <w:rPr>
          <w:rFonts w:cstheme="minorHAnsi"/>
          <w:b/>
        </w:rPr>
      </w:pPr>
      <w:r w:rsidRPr="00406427">
        <w:rPr>
          <w:rFonts w:cstheme="minorHAnsi"/>
          <w:b/>
        </w:rPr>
        <w:t>14 czerwca – 12 października 2025</w:t>
      </w:r>
    </w:p>
    <w:p w:rsidR="00406427" w:rsidRPr="009D6519" w:rsidRDefault="00406427" w:rsidP="00406427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</w:p>
    <w:p w:rsidR="00406427" w:rsidRDefault="00406427" w:rsidP="00406427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</w:rPr>
        <w:t>Kuratorka: Natalia Sienkiewicz</w:t>
      </w:r>
    </w:p>
    <w:p w:rsidR="00406427" w:rsidRPr="00AD1CE2" w:rsidRDefault="00406427" w:rsidP="00406427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:rsidR="00406427" w:rsidRDefault="00406427" w:rsidP="00406427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  <w:r w:rsidRPr="0007278F">
        <w:rPr>
          <w:rFonts w:cstheme="minorHAnsi"/>
          <w:bCs/>
          <w:sz w:val="18"/>
          <w:szCs w:val="18"/>
        </w:rPr>
        <w:t>Pierwszy szkic do malarskiego portretu Tadeusza Kościuszk</w:t>
      </w:r>
      <w:r>
        <w:rPr>
          <w:rFonts w:cstheme="minorHAnsi"/>
          <w:bCs/>
          <w:sz w:val="18"/>
          <w:szCs w:val="18"/>
        </w:rPr>
        <w:t>i czy</w:t>
      </w:r>
      <w:r w:rsidRPr="0007278F">
        <w:rPr>
          <w:rFonts w:cstheme="minorHAnsi"/>
          <w:bCs/>
          <w:sz w:val="18"/>
          <w:szCs w:val="18"/>
        </w:rPr>
        <w:t xml:space="preserve"> żartobliwy rysunek </w:t>
      </w:r>
      <w:r>
        <w:rPr>
          <w:rFonts w:cstheme="minorHAnsi"/>
          <w:bCs/>
          <w:sz w:val="18"/>
          <w:szCs w:val="18"/>
        </w:rPr>
        <w:t>przedstawiający</w:t>
      </w:r>
      <w:r w:rsidRPr="0007278F">
        <w:rPr>
          <w:rFonts w:cstheme="minorHAnsi"/>
          <w:bCs/>
          <w:sz w:val="18"/>
          <w:szCs w:val="18"/>
        </w:rPr>
        <w:t xml:space="preserve"> dwóch </w:t>
      </w:r>
      <w:r>
        <w:rPr>
          <w:rFonts w:cstheme="minorHAnsi"/>
          <w:bCs/>
          <w:sz w:val="18"/>
          <w:szCs w:val="18"/>
        </w:rPr>
        <w:t>pojedynkujących</w:t>
      </w:r>
      <w:r w:rsidRPr="0007278F">
        <w:rPr>
          <w:rFonts w:cstheme="minorHAnsi"/>
          <w:bCs/>
          <w:sz w:val="18"/>
          <w:szCs w:val="18"/>
        </w:rPr>
        <w:t xml:space="preserve"> się artystów stojących na rusztowaniach </w:t>
      </w:r>
      <w:r>
        <w:rPr>
          <w:rFonts w:cstheme="minorHAnsi"/>
          <w:bCs/>
          <w:sz w:val="18"/>
          <w:szCs w:val="18"/>
        </w:rPr>
        <w:t>„</w:t>
      </w:r>
      <w:r w:rsidRPr="0007278F">
        <w:rPr>
          <w:rFonts w:cstheme="minorHAnsi"/>
          <w:bCs/>
          <w:sz w:val="18"/>
          <w:szCs w:val="18"/>
        </w:rPr>
        <w:t>Panoramy Racławickiej</w:t>
      </w:r>
      <w:r>
        <w:rPr>
          <w:rFonts w:cstheme="minorHAnsi"/>
          <w:bCs/>
          <w:sz w:val="18"/>
          <w:szCs w:val="18"/>
        </w:rPr>
        <w:t>”</w:t>
      </w:r>
      <w:r w:rsidRPr="0007278F">
        <w:rPr>
          <w:rFonts w:cstheme="minorHAnsi"/>
          <w:bCs/>
          <w:sz w:val="18"/>
          <w:szCs w:val="18"/>
        </w:rPr>
        <w:t xml:space="preserve"> </w:t>
      </w:r>
      <w:r>
        <w:rPr>
          <w:rFonts w:cstheme="minorHAnsi"/>
          <w:bCs/>
          <w:sz w:val="18"/>
          <w:szCs w:val="18"/>
        </w:rPr>
        <w:t xml:space="preserve">to tylko dwie prace z kilkudziesięciu pokazywanych na wystawie </w:t>
      </w:r>
      <w:r w:rsidRPr="0007278F">
        <w:rPr>
          <w:rFonts w:cstheme="minorHAnsi"/>
          <w:bCs/>
          <w:sz w:val="18"/>
          <w:szCs w:val="18"/>
        </w:rPr>
        <w:t xml:space="preserve">szkiców, rysunków koncepcyjnych i przygotowawczych ukazujących proces twórczy stojący za monumentalną </w:t>
      </w:r>
      <w:r>
        <w:rPr>
          <w:rFonts w:cstheme="minorHAnsi"/>
          <w:bCs/>
          <w:sz w:val="18"/>
          <w:szCs w:val="18"/>
        </w:rPr>
        <w:t>„</w:t>
      </w:r>
      <w:r w:rsidRPr="0007278F">
        <w:rPr>
          <w:rFonts w:cstheme="minorHAnsi"/>
          <w:bCs/>
          <w:sz w:val="18"/>
          <w:szCs w:val="18"/>
        </w:rPr>
        <w:t>Panoramą Racławicką</w:t>
      </w:r>
      <w:r>
        <w:rPr>
          <w:rFonts w:cstheme="minorHAnsi"/>
          <w:bCs/>
          <w:sz w:val="18"/>
          <w:szCs w:val="18"/>
        </w:rPr>
        <w:t>”</w:t>
      </w:r>
      <w:r w:rsidRPr="0007278F">
        <w:rPr>
          <w:rFonts w:cstheme="minorHAnsi"/>
          <w:bCs/>
          <w:sz w:val="18"/>
          <w:szCs w:val="18"/>
        </w:rPr>
        <w:t xml:space="preserve"> Jana Styki i Wojciecha Kossaka. </w:t>
      </w:r>
    </w:p>
    <w:p w:rsidR="00406427" w:rsidRDefault="00406427" w:rsidP="00406427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:rsidR="00406427" w:rsidRPr="00651D74" w:rsidRDefault="00406427" w:rsidP="00406427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  <w:r w:rsidRPr="0007278F">
        <w:rPr>
          <w:rFonts w:cstheme="minorHAnsi"/>
          <w:bCs/>
          <w:sz w:val="18"/>
          <w:szCs w:val="18"/>
        </w:rPr>
        <w:t xml:space="preserve">Najważniejszym punktem wystawy, wokół którego zbudowana zostanie cała narracja, będzie </w:t>
      </w:r>
      <w:r>
        <w:rPr>
          <w:rFonts w:cstheme="minorHAnsi"/>
          <w:bCs/>
          <w:sz w:val="18"/>
          <w:szCs w:val="18"/>
        </w:rPr>
        <w:t>„</w:t>
      </w:r>
      <w:r w:rsidRPr="0007278F">
        <w:rPr>
          <w:rFonts w:cstheme="minorHAnsi"/>
          <w:bCs/>
          <w:sz w:val="18"/>
          <w:szCs w:val="18"/>
        </w:rPr>
        <w:t>Mała Panorama Racławicka</w:t>
      </w:r>
      <w:r>
        <w:rPr>
          <w:rFonts w:cstheme="minorHAnsi"/>
          <w:bCs/>
          <w:sz w:val="18"/>
          <w:szCs w:val="18"/>
        </w:rPr>
        <w:t>”</w:t>
      </w:r>
      <w:r w:rsidRPr="0007278F">
        <w:rPr>
          <w:rFonts w:cstheme="minorHAnsi"/>
          <w:bCs/>
          <w:sz w:val="18"/>
          <w:szCs w:val="18"/>
        </w:rPr>
        <w:t xml:space="preserve">, </w:t>
      </w:r>
      <w:r>
        <w:rPr>
          <w:rFonts w:cstheme="minorHAnsi"/>
          <w:bCs/>
          <w:sz w:val="18"/>
          <w:szCs w:val="18"/>
        </w:rPr>
        <w:t>która zostanie wypożyczona z prywatnej kolekcji. O</w:t>
      </w:r>
      <w:r w:rsidRPr="0007278F">
        <w:rPr>
          <w:rFonts w:cstheme="minorHAnsi"/>
          <w:bCs/>
          <w:sz w:val="18"/>
          <w:szCs w:val="18"/>
        </w:rPr>
        <w:t xml:space="preserve">lejny „prototyp” </w:t>
      </w:r>
      <w:r>
        <w:rPr>
          <w:rFonts w:cstheme="minorHAnsi"/>
          <w:bCs/>
          <w:sz w:val="18"/>
          <w:szCs w:val="18"/>
        </w:rPr>
        <w:t>wielkiej „</w:t>
      </w:r>
      <w:r w:rsidRPr="0007278F">
        <w:rPr>
          <w:rFonts w:cstheme="minorHAnsi"/>
          <w:bCs/>
          <w:sz w:val="18"/>
          <w:szCs w:val="18"/>
        </w:rPr>
        <w:t>Panoramy</w:t>
      </w:r>
      <w:r>
        <w:rPr>
          <w:rFonts w:cstheme="minorHAnsi"/>
          <w:bCs/>
          <w:sz w:val="18"/>
          <w:szCs w:val="18"/>
        </w:rPr>
        <w:t xml:space="preserve">” </w:t>
      </w:r>
      <w:r w:rsidRPr="00651D74">
        <w:rPr>
          <w:rFonts w:cstheme="minorHAnsi"/>
          <w:color w:val="000000"/>
          <w:spacing w:val="-5"/>
          <w:sz w:val="18"/>
          <w:szCs w:val="18"/>
        </w:rPr>
        <w:t>powstał przede wszystkim jako narzędzie pomocnicze dla artystów, umożliwiające precyzyjne zaplanowania kompozycji, perspektywy oraz rozmieszczenia postaci i scen batalistycznych na pełnowymiarowym płótnie. Idea stworzenia dzieła zdolnego porwać odbiorcę rozmachem i narracją nie miałaby prawa zaistnieć bez wcześniejszych, realizowanych z ogromną pieczołowitością prac przygotowawczych.</w:t>
      </w:r>
    </w:p>
    <w:p w:rsidR="00406427" w:rsidRDefault="00406427" w:rsidP="00406427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:rsidR="00406427" w:rsidRDefault="00406427" w:rsidP="00406427">
      <w:pPr>
        <w:jc w:val="both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</w:rPr>
        <w:t xml:space="preserve">Celem wystawy będzie </w:t>
      </w:r>
      <w:r w:rsidRPr="00276D59">
        <w:rPr>
          <w:rFonts w:cstheme="minorHAnsi"/>
          <w:bCs/>
          <w:sz w:val="18"/>
          <w:szCs w:val="18"/>
        </w:rPr>
        <w:t xml:space="preserve">także przypomnienie twórców biorących udział w realizacji tego </w:t>
      </w:r>
      <w:r>
        <w:rPr>
          <w:rFonts w:cstheme="minorHAnsi"/>
          <w:bCs/>
          <w:sz w:val="18"/>
          <w:szCs w:val="18"/>
        </w:rPr>
        <w:t xml:space="preserve">niezwykłego </w:t>
      </w:r>
      <w:r w:rsidRPr="00276D59">
        <w:rPr>
          <w:rFonts w:cstheme="minorHAnsi"/>
          <w:bCs/>
          <w:sz w:val="18"/>
          <w:szCs w:val="18"/>
        </w:rPr>
        <w:t>dzieła</w:t>
      </w:r>
      <w:r>
        <w:rPr>
          <w:rFonts w:cstheme="minorHAnsi"/>
          <w:bCs/>
          <w:sz w:val="18"/>
          <w:szCs w:val="18"/>
        </w:rPr>
        <w:t xml:space="preserve">: </w:t>
      </w:r>
      <w:r w:rsidRPr="00276D59">
        <w:rPr>
          <w:rFonts w:cstheme="minorHAnsi"/>
          <w:bCs/>
          <w:sz w:val="18"/>
          <w:szCs w:val="18"/>
        </w:rPr>
        <w:t>Jan</w:t>
      </w:r>
      <w:r>
        <w:rPr>
          <w:rFonts w:cstheme="minorHAnsi"/>
          <w:bCs/>
          <w:sz w:val="18"/>
          <w:szCs w:val="18"/>
        </w:rPr>
        <w:t>a Styki</w:t>
      </w:r>
      <w:r w:rsidRPr="00276D59">
        <w:rPr>
          <w:rFonts w:cstheme="minorHAnsi"/>
          <w:bCs/>
          <w:sz w:val="18"/>
          <w:szCs w:val="18"/>
        </w:rPr>
        <w:t>, Wojciech</w:t>
      </w:r>
      <w:r>
        <w:rPr>
          <w:rFonts w:cstheme="minorHAnsi"/>
          <w:bCs/>
          <w:sz w:val="18"/>
          <w:szCs w:val="18"/>
        </w:rPr>
        <w:t>a</w:t>
      </w:r>
      <w:r w:rsidRPr="00276D59">
        <w:rPr>
          <w:rFonts w:cstheme="minorHAnsi"/>
          <w:bCs/>
          <w:sz w:val="18"/>
          <w:szCs w:val="18"/>
        </w:rPr>
        <w:t xml:space="preserve"> Kossak</w:t>
      </w:r>
      <w:r>
        <w:rPr>
          <w:rFonts w:cstheme="minorHAnsi"/>
          <w:bCs/>
          <w:sz w:val="18"/>
          <w:szCs w:val="18"/>
        </w:rPr>
        <w:t>a</w:t>
      </w:r>
      <w:r w:rsidRPr="00276D59">
        <w:rPr>
          <w:rFonts w:cstheme="minorHAnsi"/>
          <w:bCs/>
          <w:sz w:val="18"/>
          <w:szCs w:val="18"/>
        </w:rPr>
        <w:t>, Ludwig</w:t>
      </w:r>
      <w:r>
        <w:rPr>
          <w:rFonts w:cstheme="minorHAnsi"/>
          <w:bCs/>
          <w:sz w:val="18"/>
          <w:szCs w:val="18"/>
        </w:rPr>
        <w:t>a</w:t>
      </w:r>
      <w:r w:rsidRPr="00276D59">
        <w:rPr>
          <w:rFonts w:cstheme="minorHAnsi"/>
          <w:bCs/>
          <w:sz w:val="18"/>
          <w:szCs w:val="18"/>
        </w:rPr>
        <w:t xml:space="preserve"> </w:t>
      </w:r>
      <w:proofErr w:type="spellStart"/>
      <w:r w:rsidRPr="00276D59">
        <w:rPr>
          <w:rFonts w:cstheme="minorHAnsi"/>
          <w:bCs/>
          <w:sz w:val="18"/>
          <w:szCs w:val="18"/>
        </w:rPr>
        <w:t>Boller</w:t>
      </w:r>
      <w:r>
        <w:rPr>
          <w:rFonts w:cstheme="minorHAnsi"/>
          <w:bCs/>
          <w:sz w:val="18"/>
          <w:szCs w:val="18"/>
        </w:rPr>
        <w:t>a</w:t>
      </w:r>
      <w:proofErr w:type="spellEnd"/>
      <w:r w:rsidRPr="00276D59">
        <w:rPr>
          <w:rFonts w:cstheme="minorHAnsi"/>
          <w:bCs/>
          <w:sz w:val="18"/>
          <w:szCs w:val="18"/>
        </w:rPr>
        <w:t>, Tadeusz</w:t>
      </w:r>
      <w:r>
        <w:rPr>
          <w:rFonts w:cstheme="minorHAnsi"/>
          <w:bCs/>
          <w:sz w:val="18"/>
          <w:szCs w:val="18"/>
        </w:rPr>
        <w:t>a</w:t>
      </w:r>
      <w:r w:rsidRPr="00276D59">
        <w:rPr>
          <w:rFonts w:cstheme="minorHAnsi"/>
          <w:bCs/>
          <w:sz w:val="18"/>
          <w:szCs w:val="18"/>
        </w:rPr>
        <w:t xml:space="preserve"> Popiel</w:t>
      </w:r>
      <w:r>
        <w:rPr>
          <w:rFonts w:cstheme="minorHAnsi"/>
          <w:bCs/>
          <w:sz w:val="18"/>
          <w:szCs w:val="18"/>
        </w:rPr>
        <w:t>a</w:t>
      </w:r>
      <w:r w:rsidRPr="00276D59">
        <w:rPr>
          <w:rFonts w:cstheme="minorHAnsi"/>
          <w:bCs/>
          <w:sz w:val="18"/>
          <w:szCs w:val="18"/>
        </w:rPr>
        <w:t>, Zygmunt</w:t>
      </w:r>
      <w:r>
        <w:rPr>
          <w:rFonts w:cstheme="minorHAnsi"/>
          <w:bCs/>
          <w:sz w:val="18"/>
          <w:szCs w:val="18"/>
        </w:rPr>
        <w:t>a</w:t>
      </w:r>
      <w:r w:rsidRPr="00276D59">
        <w:rPr>
          <w:rFonts w:cstheme="minorHAnsi"/>
          <w:bCs/>
          <w:sz w:val="18"/>
          <w:szCs w:val="18"/>
        </w:rPr>
        <w:t xml:space="preserve"> Rozwadowski</w:t>
      </w:r>
      <w:r>
        <w:rPr>
          <w:rFonts w:cstheme="minorHAnsi"/>
          <w:bCs/>
          <w:sz w:val="18"/>
          <w:szCs w:val="18"/>
        </w:rPr>
        <w:t>ego</w:t>
      </w:r>
      <w:r w:rsidRPr="00276D59">
        <w:rPr>
          <w:rFonts w:cstheme="minorHAnsi"/>
          <w:bCs/>
          <w:sz w:val="18"/>
          <w:szCs w:val="18"/>
        </w:rPr>
        <w:t>, Teodor</w:t>
      </w:r>
      <w:r>
        <w:rPr>
          <w:rFonts w:cstheme="minorHAnsi"/>
          <w:bCs/>
          <w:sz w:val="18"/>
          <w:szCs w:val="18"/>
        </w:rPr>
        <w:t>a</w:t>
      </w:r>
      <w:r w:rsidRPr="00276D59">
        <w:rPr>
          <w:rFonts w:cstheme="minorHAnsi"/>
          <w:bCs/>
          <w:sz w:val="18"/>
          <w:szCs w:val="18"/>
        </w:rPr>
        <w:t xml:space="preserve"> </w:t>
      </w:r>
      <w:proofErr w:type="spellStart"/>
      <w:r w:rsidRPr="00276D59">
        <w:rPr>
          <w:rFonts w:cstheme="minorHAnsi"/>
          <w:bCs/>
          <w:sz w:val="18"/>
          <w:szCs w:val="18"/>
        </w:rPr>
        <w:t>Axentowicz</w:t>
      </w:r>
      <w:r>
        <w:rPr>
          <w:rFonts w:cstheme="minorHAnsi"/>
          <w:bCs/>
          <w:sz w:val="18"/>
          <w:szCs w:val="18"/>
        </w:rPr>
        <w:t>a</w:t>
      </w:r>
      <w:proofErr w:type="spellEnd"/>
      <w:r w:rsidRPr="00276D59">
        <w:rPr>
          <w:rFonts w:cstheme="minorHAnsi"/>
          <w:bCs/>
          <w:sz w:val="18"/>
          <w:szCs w:val="18"/>
        </w:rPr>
        <w:t>, Michał</w:t>
      </w:r>
      <w:r>
        <w:rPr>
          <w:rFonts w:cstheme="minorHAnsi"/>
          <w:bCs/>
          <w:sz w:val="18"/>
          <w:szCs w:val="18"/>
        </w:rPr>
        <w:t>a</w:t>
      </w:r>
      <w:r w:rsidRPr="00276D59">
        <w:rPr>
          <w:rFonts w:cstheme="minorHAnsi"/>
          <w:bCs/>
          <w:sz w:val="18"/>
          <w:szCs w:val="18"/>
        </w:rPr>
        <w:t xml:space="preserve"> Sozański</w:t>
      </w:r>
      <w:r>
        <w:rPr>
          <w:rFonts w:cstheme="minorHAnsi"/>
          <w:bCs/>
          <w:sz w:val="18"/>
          <w:szCs w:val="18"/>
        </w:rPr>
        <w:t>ego</w:t>
      </w:r>
      <w:r w:rsidRPr="00276D59">
        <w:rPr>
          <w:rFonts w:cstheme="minorHAnsi"/>
          <w:bCs/>
          <w:sz w:val="18"/>
          <w:szCs w:val="18"/>
        </w:rPr>
        <w:t>, Włodzimierz</w:t>
      </w:r>
      <w:r>
        <w:rPr>
          <w:rFonts w:cstheme="minorHAnsi"/>
          <w:bCs/>
          <w:sz w:val="18"/>
          <w:szCs w:val="18"/>
        </w:rPr>
        <w:t xml:space="preserve">a Tetmajera, Wincentego </w:t>
      </w:r>
      <w:proofErr w:type="spellStart"/>
      <w:r>
        <w:rPr>
          <w:rFonts w:cstheme="minorHAnsi"/>
          <w:bCs/>
          <w:sz w:val="18"/>
          <w:szCs w:val="18"/>
        </w:rPr>
        <w:t>Wodzinowskiego</w:t>
      </w:r>
      <w:proofErr w:type="spellEnd"/>
      <w:r>
        <w:rPr>
          <w:rFonts w:cstheme="minorHAnsi"/>
          <w:bCs/>
          <w:sz w:val="18"/>
          <w:szCs w:val="18"/>
        </w:rPr>
        <w:t>. Zaprezentowane zostaną również prace podejmujące temat bitwy pod Racławicami, ale namalowane przez artystów nie biorących udziału w powstawaniu „Panoramy”, m.in Jana Matejki czy Józefa Chełmońskiego.</w:t>
      </w:r>
    </w:p>
    <w:p w:rsidR="0039430A" w:rsidRDefault="00406427" w:rsidP="00406427">
      <w:r w:rsidRPr="00276D59">
        <w:rPr>
          <w:rFonts w:cstheme="minorHAnsi"/>
          <w:bCs/>
          <w:sz w:val="18"/>
          <w:szCs w:val="18"/>
        </w:rPr>
        <w:t xml:space="preserve">Wystawie towarzyszyć będzie katalog zawierający fotografie eksponowanych dzieł oraz teksty przybliżające historię i proces powstawania </w:t>
      </w:r>
      <w:r>
        <w:rPr>
          <w:rFonts w:cstheme="minorHAnsi"/>
          <w:bCs/>
          <w:sz w:val="18"/>
          <w:szCs w:val="18"/>
        </w:rPr>
        <w:t>„</w:t>
      </w:r>
      <w:r w:rsidRPr="00276D59">
        <w:rPr>
          <w:rFonts w:cstheme="minorHAnsi"/>
          <w:bCs/>
          <w:sz w:val="18"/>
          <w:szCs w:val="18"/>
        </w:rPr>
        <w:t>Panoramy</w:t>
      </w:r>
      <w:r>
        <w:rPr>
          <w:rFonts w:cstheme="minorHAnsi"/>
          <w:bCs/>
          <w:sz w:val="18"/>
          <w:szCs w:val="18"/>
        </w:rPr>
        <w:t xml:space="preserve"> Racławickiej”</w:t>
      </w:r>
      <w:r w:rsidRPr="00276D59">
        <w:rPr>
          <w:rFonts w:cstheme="minorHAnsi"/>
          <w:bCs/>
          <w:sz w:val="18"/>
          <w:szCs w:val="18"/>
        </w:rPr>
        <w:t>.</w:t>
      </w:r>
    </w:p>
    <w:sectPr w:rsidR="00394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427"/>
    <w:rsid w:val="00385F2F"/>
    <w:rsid w:val="00406427"/>
    <w:rsid w:val="00B7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9D1AB-1CA3-432F-8EB9-C855478EE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4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Anna Kowalów</cp:lastModifiedBy>
  <cp:revision>1</cp:revision>
  <dcterms:created xsi:type="dcterms:W3CDTF">2024-12-11T15:34:00Z</dcterms:created>
  <dcterms:modified xsi:type="dcterms:W3CDTF">2024-12-11T15:35:00Z</dcterms:modified>
</cp:coreProperties>
</file>