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11A55" w14:textId="1DAC8E47" w:rsidR="00192EB8" w:rsidRPr="002A302B" w:rsidRDefault="00192EB8" w:rsidP="00192EB8">
      <w:pPr>
        <w:spacing w:after="120" w:line="24" w:lineRule="atLeast"/>
        <w:rPr>
          <w:rFonts w:cs="Calibri"/>
          <w:b/>
        </w:rPr>
      </w:pPr>
      <w:r w:rsidRPr="002A302B">
        <w:rPr>
          <w:noProof/>
          <w:lang w:val="pl-PL" w:eastAsia="pl-PL"/>
        </w:rPr>
        <w:drawing>
          <wp:anchor distT="0" distB="0" distL="114300" distR="114300" simplePos="0" relativeHeight="251659264" behindDoc="0" locked="0" layoutInCell="1" allowOverlap="1" wp14:anchorId="6A5C1D05" wp14:editId="6AD24977">
            <wp:simplePos x="0" y="0"/>
            <wp:positionH relativeFrom="column">
              <wp:posOffset>4913630</wp:posOffset>
            </wp:positionH>
            <wp:positionV relativeFrom="paragraph">
              <wp:posOffset>-283845</wp:posOffset>
            </wp:positionV>
            <wp:extent cx="1010920" cy="1010920"/>
            <wp:effectExtent l="0" t="0" r="0" b="0"/>
            <wp:wrapSquare wrapText="bothSides"/>
            <wp:docPr id="30982382" name="Obraz 3" descr="MNWR-ZNAK-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MNWR-ZNAK-CZ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1010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3BA" w:rsidRPr="002A302B">
        <w:rPr>
          <w:rFonts w:cs="Calibri"/>
          <w:b/>
        </w:rPr>
        <w:t>Ethnographisches</w:t>
      </w:r>
      <w:r w:rsidRPr="002A302B">
        <w:rPr>
          <w:rFonts w:cs="Calibri"/>
          <w:b/>
        </w:rPr>
        <w:t xml:space="preserve"> Museum </w:t>
      </w:r>
      <w:r w:rsidRPr="002A302B">
        <w:rPr>
          <w:rFonts w:cs="Calibri"/>
          <w:b/>
        </w:rPr>
        <w:br/>
      </w:r>
      <w:r w:rsidR="00701EBF" w:rsidRPr="002A302B">
        <w:rPr>
          <w:rFonts w:cs="Calibri"/>
          <w:b/>
        </w:rPr>
        <w:t>Zweigstelle des Nationalmuseums in Wrocław</w:t>
      </w:r>
    </w:p>
    <w:p w14:paraId="5D8D17DF" w14:textId="77777777" w:rsidR="00447CCC" w:rsidRPr="002A302B" w:rsidRDefault="00447CCC"/>
    <w:p w14:paraId="7C94C4C5" w14:textId="77777777" w:rsidR="00701EBF" w:rsidRPr="002A302B" w:rsidRDefault="00701EBF"/>
    <w:p w14:paraId="2AA8CEA5" w14:textId="77777777" w:rsidR="00701EBF" w:rsidRPr="002A302B" w:rsidRDefault="00701EBF"/>
    <w:p w14:paraId="212C74DB" w14:textId="44C49105" w:rsidR="00C8471E" w:rsidRDefault="003F0C31" w:rsidP="003F0C31">
      <w:pPr>
        <w:rPr>
          <w:rFonts w:cs="Calibri"/>
          <w:b/>
          <w:sz w:val="28"/>
          <w:szCs w:val="28"/>
        </w:rPr>
      </w:pPr>
      <w:r w:rsidRPr="003F0C31">
        <w:rPr>
          <w:rFonts w:cs="Calibri"/>
          <w:b/>
          <w:sz w:val="28"/>
          <w:szCs w:val="28"/>
        </w:rPr>
        <w:t>Niederschlesien im Aufbruch</w:t>
      </w:r>
      <w:r>
        <w:rPr>
          <w:rFonts w:cs="Calibri"/>
          <w:b/>
          <w:sz w:val="28"/>
          <w:szCs w:val="28"/>
        </w:rPr>
        <w:t>.</w:t>
      </w:r>
      <w:r>
        <w:rPr>
          <w:rFonts w:cs="Calibri"/>
          <w:b/>
          <w:sz w:val="28"/>
          <w:szCs w:val="28"/>
        </w:rPr>
        <w:br/>
      </w:r>
      <w:r w:rsidRPr="003F0C31">
        <w:rPr>
          <w:rFonts w:cs="Calibri"/>
          <w:b/>
          <w:sz w:val="28"/>
          <w:szCs w:val="28"/>
        </w:rPr>
        <w:t>Gewerbe und Industrie entlang der Schlesischen Gebirgsbahn</w:t>
      </w:r>
    </w:p>
    <w:p w14:paraId="2A78520D" w14:textId="7D37D7DA" w:rsidR="00C8471E" w:rsidRDefault="00C8471E">
      <w:pPr>
        <w:rPr>
          <w:rFonts w:cs="Calibri"/>
          <w:b/>
        </w:rPr>
      </w:pPr>
      <w:r w:rsidRPr="00D716D6">
        <w:rPr>
          <w:rFonts w:cs="Calibri"/>
          <w:b/>
        </w:rPr>
        <w:t>17. M</w:t>
      </w:r>
      <w:r w:rsidR="00D716D6">
        <w:rPr>
          <w:rFonts w:cs="Calibri"/>
          <w:b/>
        </w:rPr>
        <w:t>ai – 17. August 2025</w:t>
      </w:r>
    </w:p>
    <w:p w14:paraId="7D558236" w14:textId="7D11A801" w:rsidR="0052274E" w:rsidRDefault="003F0C31">
      <w:pPr>
        <w:rPr>
          <w:rFonts w:cs="Calibri"/>
          <w:b/>
        </w:rPr>
      </w:pPr>
      <w:r w:rsidRPr="003F0C31">
        <w:rPr>
          <w:rFonts w:cs="Calibri"/>
          <w:b/>
        </w:rPr>
        <w:t>Ausstellungskurator</w:t>
      </w:r>
      <w:r w:rsidR="00E97D71">
        <w:rPr>
          <w:rFonts w:cs="Calibri"/>
          <w:b/>
        </w:rPr>
        <w:t>:</w:t>
      </w:r>
      <w:r w:rsidR="0052274E">
        <w:rPr>
          <w:rFonts w:cs="Calibri"/>
          <w:b/>
        </w:rPr>
        <w:t xml:space="preserve"> </w:t>
      </w:r>
      <w:r w:rsidR="00E97D71">
        <w:rPr>
          <w:rFonts w:cs="Calibri"/>
          <w:b/>
        </w:rPr>
        <w:t xml:space="preserve">Alexander </w:t>
      </w:r>
      <w:proofErr w:type="spellStart"/>
      <w:r w:rsidR="00E97D71">
        <w:rPr>
          <w:rFonts w:cs="Calibri"/>
          <w:b/>
        </w:rPr>
        <w:t>Szalapski</w:t>
      </w:r>
      <w:proofErr w:type="spellEnd"/>
    </w:p>
    <w:p w14:paraId="3EFB2943" w14:textId="47305F9E" w:rsidR="00E97D71" w:rsidRDefault="003F0C31">
      <w:pPr>
        <w:rPr>
          <w:rFonts w:cs="Calibri"/>
          <w:b/>
        </w:rPr>
      </w:pPr>
      <w:r w:rsidRPr="003F0C31">
        <w:rPr>
          <w:rFonts w:cs="Calibri"/>
          <w:b/>
        </w:rPr>
        <w:t>Koordination</w:t>
      </w:r>
      <w:bookmarkStart w:id="0" w:name="_GoBack"/>
      <w:bookmarkEnd w:id="0"/>
      <w:r w:rsidR="0052274E">
        <w:rPr>
          <w:rFonts w:cs="Calibri"/>
          <w:b/>
        </w:rPr>
        <w:t xml:space="preserve">: </w:t>
      </w:r>
      <w:r w:rsidR="00E97D71">
        <w:rPr>
          <w:rFonts w:cs="Calibri"/>
          <w:b/>
        </w:rPr>
        <w:t>Joanna K</w:t>
      </w:r>
      <w:r w:rsidR="000D1799">
        <w:rPr>
          <w:rFonts w:cs="Calibri"/>
          <w:b/>
        </w:rPr>
        <w:t>urbiel, Emilia Jeziorowska (</w:t>
      </w:r>
      <w:r w:rsidR="000D1799" w:rsidRPr="002A302B">
        <w:rPr>
          <w:rFonts w:cs="Calibri"/>
          <w:b/>
        </w:rPr>
        <w:t>Ethnographisches Museum</w:t>
      </w:r>
      <w:r w:rsidR="000D1799">
        <w:rPr>
          <w:rFonts w:cs="Calibri"/>
          <w:b/>
        </w:rPr>
        <w:t>)</w:t>
      </w:r>
    </w:p>
    <w:p w14:paraId="6C3A2338" w14:textId="77777777" w:rsidR="004D5936" w:rsidRDefault="004D5936">
      <w:pPr>
        <w:rPr>
          <w:rFonts w:cs="Calibri"/>
          <w:b/>
        </w:rPr>
      </w:pPr>
    </w:p>
    <w:p w14:paraId="1C817221" w14:textId="1E9E6083" w:rsidR="004D5936" w:rsidRDefault="004D5936">
      <w:pPr>
        <w:rPr>
          <w:rFonts w:cs="Calibri"/>
          <w:b/>
        </w:rPr>
      </w:pPr>
      <w:r>
        <w:rPr>
          <w:rFonts w:cs="Calibri"/>
          <w:b/>
        </w:rPr>
        <w:t xml:space="preserve">Die neueste Sonderausstellung </w:t>
      </w:r>
      <w:r w:rsidR="00842564">
        <w:rPr>
          <w:rFonts w:cs="Calibri"/>
          <w:b/>
        </w:rPr>
        <w:t xml:space="preserve">des </w:t>
      </w:r>
      <w:r w:rsidR="00842564" w:rsidRPr="002A302B">
        <w:rPr>
          <w:rFonts w:cs="Calibri"/>
          <w:b/>
        </w:rPr>
        <w:t>Ethnographische</w:t>
      </w:r>
      <w:r w:rsidR="00842564">
        <w:rPr>
          <w:rFonts w:cs="Calibri"/>
          <w:b/>
        </w:rPr>
        <w:t>n</w:t>
      </w:r>
      <w:r w:rsidR="00842564" w:rsidRPr="002A302B">
        <w:rPr>
          <w:rFonts w:cs="Calibri"/>
          <w:b/>
        </w:rPr>
        <w:t xml:space="preserve"> Museum</w:t>
      </w:r>
      <w:r w:rsidR="00145304">
        <w:rPr>
          <w:rFonts w:cs="Calibri"/>
          <w:b/>
        </w:rPr>
        <w:t>s</w:t>
      </w:r>
      <w:r w:rsidR="00842564" w:rsidRPr="00842564">
        <w:rPr>
          <w:rFonts w:cs="Calibri"/>
          <w:b/>
        </w:rPr>
        <w:t xml:space="preserve"> </w:t>
      </w:r>
      <w:r w:rsidR="00842564" w:rsidRPr="002A302B">
        <w:rPr>
          <w:rFonts w:cs="Calibri"/>
          <w:b/>
        </w:rPr>
        <w:t>in Wrocław</w:t>
      </w:r>
      <w:r w:rsidR="00842564">
        <w:rPr>
          <w:rFonts w:cs="Calibri"/>
          <w:b/>
        </w:rPr>
        <w:t xml:space="preserve">, die in Zusammenarbeit mit dem </w:t>
      </w:r>
      <w:r w:rsidR="0053740D" w:rsidRPr="0053740D">
        <w:rPr>
          <w:rFonts w:cs="Calibri"/>
          <w:b/>
        </w:rPr>
        <w:t>Schlesische</w:t>
      </w:r>
      <w:r w:rsidR="0053740D">
        <w:rPr>
          <w:rFonts w:cs="Calibri"/>
          <w:b/>
        </w:rPr>
        <w:t>n</w:t>
      </w:r>
      <w:r w:rsidR="0053740D" w:rsidRPr="0053740D">
        <w:rPr>
          <w:rFonts w:cs="Calibri"/>
          <w:b/>
        </w:rPr>
        <w:t xml:space="preserve"> Museum zu Görlitz</w:t>
      </w:r>
      <w:r w:rsidR="0053740D">
        <w:rPr>
          <w:rFonts w:cs="Calibri"/>
          <w:b/>
        </w:rPr>
        <w:t xml:space="preserve"> vorbereitet wurde, erzählt die Entwicklungsgeschichte </w:t>
      </w:r>
      <w:r w:rsidR="00CE0832">
        <w:rPr>
          <w:rFonts w:cs="Calibri"/>
          <w:b/>
        </w:rPr>
        <w:t xml:space="preserve">des Handwerks, </w:t>
      </w:r>
      <w:r w:rsidR="000B2432">
        <w:rPr>
          <w:rFonts w:cs="Calibri"/>
          <w:b/>
        </w:rPr>
        <w:t xml:space="preserve">der </w:t>
      </w:r>
      <w:r w:rsidR="00CE0832">
        <w:rPr>
          <w:rFonts w:cs="Calibri"/>
          <w:b/>
        </w:rPr>
        <w:t xml:space="preserve">Industrie und </w:t>
      </w:r>
      <w:r w:rsidR="000B2432">
        <w:rPr>
          <w:rFonts w:cs="Calibri"/>
          <w:b/>
        </w:rPr>
        <w:t xml:space="preserve">des </w:t>
      </w:r>
      <w:r w:rsidR="00CE0832">
        <w:rPr>
          <w:rFonts w:cs="Calibri"/>
          <w:b/>
        </w:rPr>
        <w:t>Tourismus</w:t>
      </w:r>
      <w:r w:rsidR="00260FA3" w:rsidRPr="00260FA3">
        <w:t xml:space="preserve"> </w:t>
      </w:r>
      <w:r w:rsidR="00260FA3" w:rsidRPr="00260FA3">
        <w:rPr>
          <w:rFonts w:cs="Calibri"/>
          <w:b/>
        </w:rPr>
        <w:t>in Niederschlesien</w:t>
      </w:r>
      <w:r w:rsidR="00CE0832">
        <w:rPr>
          <w:rFonts w:cs="Calibri"/>
          <w:b/>
        </w:rPr>
        <w:t xml:space="preserve">, </w:t>
      </w:r>
      <w:r w:rsidR="007B6F86">
        <w:rPr>
          <w:rFonts w:cs="Calibri"/>
          <w:b/>
        </w:rPr>
        <w:t xml:space="preserve">die </w:t>
      </w:r>
      <w:r w:rsidR="00A10837">
        <w:rPr>
          <w:rFonts w:cs="Calibri"/>
          <w:b/>
        </w:rPr>
        <w:t xml:space="preserve">in der </w:t>
      </w:r>
      <w:r w:rsidR="00E77E5F">
        <w:rPr>
          <w:rFonts w:cs="Calibri"/>
          <w:b/>
        </w:rPr>
        <w:t>zweiten</w:t>
      </w:r>
      <w:r w:rsidR="00A10837">
        <w:rPr>
          <w:rFonts w:cs="Calibri"/>
          <w:b/>
        </w:rPr>
        <w:t xml:space="preserve"> Hälfte </w:t>
      </w:r>
      <w:r w:rsidR="00335979">
        <w:rPr>
          <w:rFonts w:cs="Calibri"/>
          <w:b/>
        </w:rPr>
        <w:t>des 19. Jahrhunderts mit de</w:t>
      </w:r>
      <w:r w:rsidR="00260FA3">
        <w:rPr>
          <w:rFonts w:cs="Calibri"/>
          <w:b/>
        </w:rPr>
        <w:t>r</w:t>
      </w:r>
      <w:r w:rsidR="00335979">
        <w:rPr>
          <w:rFonts w:cs="Calibri"/>
          <w:b/>
        </w:rPr>
        <w:t xml:space="preserve"> Eröffn</w:t>
      </w:r>
      <w:r w:rsidR="00260FA3">
        <w:rPr>
          <w:rFonts w:cs="Calibri"/>
          <w:b/>
        </w:rPr>
        <w:t>ung</w:t>
      </w:r>
      <w:r w:rsidR="00E83CBC">
        <w:rPr>
          <w:rFonts w:cs="Calibri"/>
          <w:b/>
        </w:rPr>
        <w:t xml:space="preserve"> der </w:t>
      </w:r>
      <w:r w:rsidR="00E83CBC" w:rsidRPr="00E83CBC">
        <w:rPr>
          <w:rFonts w:cs="Calibri"/>
          <w:b/>
        </w:rPr>
        <w:t>Schlesischen Gebirgsbahn</w:t>
      </w:r>
      <w:r w:rsidR="00E83CBC">
        <w:rPr>
          <w:rFonts w:cs="Calibri"/>
          <w:b/>
        </w:rPr>
        <w:t xml:space="preserve"> zwischen Görlitz</w:t>
      </w:r>
      <w:r w:rsidR="00476B6C">
        <w:rPr>
          <w:rFonts w:cs="Calibri"/>
          <w:b/>
        </w:rPr>
        <w:t xml:space="preserve">, </w:t>
      </w:r>
      <w:proofErr w:type="spellStart"/>
      <w:r w:rsidR="00476B6C" w:rsidRPr="00476B6C">
        <w:rPr>
          <w:rFonts w:cs="Calibri"/>
          <w:b/>
        </w:rPr>
        <w:t>Kohlfurt</w:t>
      </w:r>
      <w:proofErr w:type="spellEnd"/>
      <w:r w:rsidR="00476B6C" w:rsidRPr="00476B6C">
        <w:rPr>
          <w:rFonts w:cs="Calibri"/>
          <w:b/>
        </w:rPr>
        <w:t xml:space="preserve"> </w:t>
      </w:r>
      <w:r w:rsidR="00476B6C">
        <w:rPr>
          <w:rFonts w:cs="Calibri"/>
          <w:b/>
        </w:rPr>
        <w:t xml:space="preserve">und </w:t>
      </w:r>
      <w:proofErr w:type="spellStart"/>
      <w:r w:rsidR="00476B6C">
        <w:rPr>
          <w:rFonts w:cs="Calibri"/>
          <w:b/>
        </w:rPr>
        <w:t>Waldenburg</w:t>
      </w:r>
      <w:proofErr w:type="spellEnd"/>
      <w:r w:rsidR="00476B6C">
        <w:rPr>
          <w:rFonts w:cs="Calibri"/>
          <w:b/>
        </w:rPr>
        <w:t xml:space="preserve"> </w:t>
      </w:r>
      <w:r w:rsidR="00E83CBC">
        <w:rPr>
          <w:rFonts w:cs="Calibri"/>
          <w:b/>
        </w:rPr>
        <w:t>begann</w:t>
      </w:r>
      <w:r w:rsidR="00476B6C">
        <w:rPr>
          <w:rFonts w:cs="Calibri"/>
          <w:b/>
        </w:rPr>
        <w:t>.</w:t>
      </w:r>
      <w:r w:rsidR="00E73B52">
        <w:rPr>
          <w:rFonts w:cs="Calibri"/>
          <w:b/>
        </w:rPr>
        <w:t xml:space="preserve"> Neben der Ansichten und </w:t>
      </w:r>
      <w:r w:rsidR="00F27A27">
        <w:rPr>
          <w:rFonts w:cs="Calibri"/>
          <w:b/>
        </w:rPr>
        <w:t>K</w:t>
      </w:r>
      <w:r w:rsidR="00E73B52">
        <w:rPr>
          <w:rFonts w:cs="Calibri"/>
          <w:b/>
        </w:rPr>
        <w:t xml:space="preserve">arten </w:t>
      </w:r>
      <w:r w:rsidR="00F27A27">
        <w:rPr>
          <w:rFonts w:cs="Calibri"/>
          <w:b/>
        </w:rPr>
        <w:t xml:space="preserve">des alten </w:t>
      </w:r>
      <w:r w:rsidR="00E73B52">
        <w:rPr>
          <w:rFonts w:cs="Calibri"/>
          <w:b/>
        </w:rPr>
        <w:t>Niederschlesiens</w:t>
      </w:r>
      <w:r w:rsidR="00F27A27">
        <w:rPr>
          <w:rFonts w:cs="Calibri"/>
          <w:b/>
        </w:rPr>
        <w:t xml:space="preserve"> </w:t>
      </w:r>
      <w:r w:rsidR="009C0F16">
        <w:rPr>
          <w:rFonts w:cs="Calibri"/>
          <w:b/>
        </w:rPr>
        <w:t>werden Modelle</w:t>
      </w:r>
      <w:r w:rsidR="00817AA6">
        <w:rPr>
          <w:rFonts w:cs="Calibri"/>
          <w:b/>
        </w:rPr>
        <w:t xml:space="preserve"> von Lokomotiven und </w:t>
      </w:r>
      <w:r w:rsidR="00EF5286">
        <w:rPr>
          <w:rFonts w:cs="Calibri"/>
          <w:b/>
        </w:rPr>
        <w:t>Wagen</w:t>
      </w:r>
      <w:r w:rsidR="00655F77">
        <w:rPr>
          <w:rFonts w:cs="Calibri"/>
          <w:b/>
        </w:rPr>
        <w:t xml:space="preserve">, sowie Waldenburger Porzellan, </w:t>
      </w:r>
      <w:r w:rsidR="00682EB1">
        <w:rPr>
          <w:rFonts w:cs="Calibri"/>
          <w:b/>
        </w:rPr>
        <w:t xml:space="preserve">Blaudrucke aus </w:t>
      </w:r>
      <w:proofErr w:type="spellStart"/>
      <w:r w:rsidR="00682EB1">
        <w:rPr>
          <w:rFonts w:cs="Calibri"/>
          <w:b/>
        </w:rPr>
        <w:t>Greiffenberg</w:t>
      </w:r>
      <w:proofErr w:type="spellEnd"/>
      <w:r w:rsidR="008518D6">
        <w:rPr>
          <w:rFonts w:cs="Calibri"/>
          <w:b/>
        </w:rPr>
        <w:t xml:space="preserve">, Spitzen aus Hirschberg oder </w:t>
      </w:r>
      <w:proofErr w:type="spellStart"/>
      <w:r w:rsidR="00364DEB">
        <w:rPr>
          <w:rFonts w:cs="Calibri"/>
          <w:b/>
        </w:rPr>
        <w:t>Laubaner</w:t>
      </w:r>
      <w:proofErr w:type="spellEnd"/>
      <w:r w:rsidR="00364DEB">
        <w:rPr>
          <w:rFonts w:cs="Calibri"/>
          <w:b/>
        </w:rPr>
        <w:t xml:space="preserve"> </w:t>
      </w:r>
      <w:r w:rsidR="008518D6">
        <w:rPr>
          <w:rFonts w:cs="Calibri"/>
          <w:b/>
        </w:rPr>
        <w:t xml:space="preserve">Taschentücher </w:t>
      </w:r>
      <w:r w:rsidR="00C27FDA">
        <w:rPr>
          <w:rFonts w:cs="Calibri"/>
          <w:b/>
        </w:rPr>
        <w:t xml:space="preserve">präsentiert – Gegenstände und Artikel, die in den Orten hergestellt wurden, </w:t>
      </w:r>
      <w:r w:rsidR="008E4095">
        <w:rPr>
          <w:rFonts w:cs="Calibri"/>
          <w:b/>
        </w:rPr>
        <w:t>durch die die Eisenbahn führte.</w:t>
      </w:r>
    </w:p>
    <w:p w14:paraId="6F4EBC57" w14:textId="77777777" w:rsidR="008E4095" w:rsidRDefault="008E4095">
      <w:pPr>
        <w:rPr>
          <w:rFonts w:cs="Calibri"/>
          <w:b/>
        </w:rPr>
      </w:pPr>
    </w:p>
    <w:p w14:paraId="196125B6" w14:textId="2D0CF0AC" w:rsidR="008E4095" w:rsidRDefault="000F01AE">
      <w:pPr>
        <w:rPr>
          <w:rFonts w:cs="Calibri"/>
          <w:bCs/>
        </w:rPr>
      </w:pPr>
      <w:r>
        <w:rPr>
          <w:rFonts w:cs="Calibri"/>
          <w:bCs/>
        </w:rPr>
        <w:t xml:space="preserve">Bis in die späten </w:t>
      </w:r>
      <w:r w:rsidR="00E5302D">
        <w:rPr>
          <w:rFonts w:cs="Calibri"/>
          <w:bCs/>
        </w:rPr>
        <w:t xml:space="preserve">Sechzigerjahre des 19. Jahrhunderts </w:t>
      </w:r>
      <w:r w:rsidR="00840B9D">
        <w:rPr>
          <w:rFonts w:cs="Calibri"/>
          <w:bCs/>
        </w:rPr>
        <w:t xml:space="preserve">wurde die Entwicklung des südlichen Teils Niederschlesiens </w:t>
      </w:r>
      <w:r w:rsidR="007D237A" w:rsidRPr="007D237A">
        <w:rPr>
          <w:rFonts w:cs="Calibri"/>
          <w:bCs/>
        </w:rPr>
        <w:t>durch die hügelige Berglandschaft</w:t>
      </w:r>
      <w:r w:rsidR="009F0300">
        <w:rPr>
          <w:rFonts w:cs="Calibri"/>
          <w:bCs/>
        </w:rPr>
        <w:t xml:space="preserve"> gehemmt, die den Verkehr und Waren</w:t>
      </w:r>
      <w:r w:rsidR="00226A6B">
        <w:rPr>
          <w:rFonts w:cs="Calibri"/>
          <w:bCs/>
        </w:rPr>
        <w:t>transport</w:t>
      </w:r>
      <w:r w:rsidR="009F0300">
        <w:rPr>
          <w:rFonts w:cs="Calibri"/>
          <w:bCs/>
        </w:rPr>
        <w:t xml:space="preserve"> erschwerte. </w:t>
      </w:r>
      <w:r w:rsidR="00752376">
        <w:rPr>
          <w:rFonts w:cs="Calibri"/>
          <w:bCs/>
        </w:rPr>
        <w:t xml:space="preserve">Erst die 1867 eröffnete </w:t>
      </w:r>
      <w:r w:rsidR="00750783" w:rsidRPr="00750783">
        <w:rPr>
          <w:rFonts w:cs="Calibri"/>
          <w:bCs/>
        </w:rPr>
        <w:t>Schlesische Gebirgsbahn</w:t>
      </w:r>
      <w:r w:rsidR="00D044D7">
        <w:rPr>
          <w:rFonts w:cs="Calibri"/>
          <w:bCs/>
        </w:rPr>
        <w:t xml:space="preserve">, die Görlitz, </w:t>
      </w:r>
      <w:proofErr w:type="spellStart"/>
      <w:r w:rsidR="00D044D7">
        <w:rPr>
          <w:rFonts w:cs="Calibri"/>
          <w:bCs/>
        </w:rPr>
        <w:t>Kohlfurt</w:t>
      </w:r>
      <w:proofErr w:type="spellEnd"/>
      <w:r w:rsidR="00D044D7">
        <w:rPr>
          <w:rFonts w:cs="Calibri"/>
          <w:bCs/>
        </w:rPr>
        <w:t xml:space="preserve">, </w:t>
      </w:r>
      <w:proofErr w:type="spellStart"/>
      <w:r w:rsidR="00FD447A">
        <w:rPr>
          <w:rFonts w:cs="Calibri"/>
          <w:bCs/>
        </w:rPr>
        <w:t>Lauban</w:t>
      </w:r>
      <w:proofErr w:type="spellEnd"/>
      <w:r w:rsidR="00FD447A">
        <w:rPr>
          <w:rFonts w:cs="Calibri"/>
          <w:bCs/>
        </w:rPr>
        <w:t>, Hirschberg und Waldenburg verband, schloss</w:t>
      </w:r>
      <w:r w:rsidR="00F05D75">
        <w:rPr>
          <w:rFonts w:cs="Calibri"/>
          <w:bCs/>
        </w:rPr>
        <w:t xml:space="preserve"> die Region an das europäische Eisenbahnnetz an </w:t>
      </w:r>
      <w:r w:rsidR="009108AE">
        <w:rPr>
          <w:rFonts w:cs="Calibri"/>
          <w:bCs/>
        </w:rPr>
        <w:t xml:space="preserve">und ermöglichte ihre technologische, </w:t>
      </w:r>
      <w:r w:rsidR="00D573F3">
        <w:rPr>
          <w:rFonts w:cs="Calibri"/>
          <w:bCs/>
        </w:rPr>
        <w:t xml:space="preserve">industrielle und urbanistische Entwicklung. </w:t>
      </w:r>
      <w:r w:rsidR="00C006DA">
        <w:rPr>
          <w:rFonts w:cs="Calibri"/>
          <w:bCs/>
        </w:rPr>
        <w:t xml:space="preserve">In der Ausstellung, die in </w:t>
      </w:r>
      <w:r w:rsidR="00906467">
        <w:rPr>
          <w:rFonts w:cs="Calibri"/>
          <w:bCs/>
        </w:rPr>
        <w:t>p</w:t>
      </w:r>
      <w:r w:rsidR="00C006DA">
        <w:rPr>
          <w:rFonts w:cs="Calibri"/>
          <w:bCs/>
        </w:rPr>
        <w:t>olnische</w:t>
      </w:r>
      <w:r w:rsidR="00906467">
        <w:rPr>
          <w:rFonts w:cs="Calibri"/>
          <w:bCs/>
        </w:rPr>
        <w:t>r</w:t>
      </w:r>
      <w:r w:rsidR="00C006DA">
        <w:rPr>
          <w:rFonts w:cs="Calibri"/>
          <w:bCs/>
        </w:rPr>
        <w:t xml:space="preserve"> und </w:t>
      </w:r>
      <w:r w:rsidR="00906467">
        <w:rPr>
          <w:rFonts w:cs="Calibri"/>
          <w:bCs/>
        </w:rPr>
        <w:t>d</w:t>
      </w:r>
      <w:r w:rsidR="00C006DA">
        <w:rPr>
          <w:rFonts w:cs="Calibri"/>
          <w:bCs/>
        </w:rPr>
        <w:t>eutsche</w:t>
      </w:r>
      <w:r w:rsidR="00906467">
        <w:rPr>
          <w:rFonts w:cs="Calibri"/>
          <w:bCs/>
        </w:rPr>
        <w:t>r</w:t>
      </w:r>
      <w:r w:rsidR="00C006DA">
        <w:rPr>
          <w:rFonts w:cs="Calibri"/>
          <w:bCs/>
        </w:rPr>
        <w:t xml:space="preserve"> Sprache </w:t>
      </w:r>
      <w:r w:rsidR="00BE0DEB">
        <w:rPr>
          <w:rFonts w:cs="Calibri"/>
          <w:bCs/>
        </w:rPr>
        <w:t xml:space="preserve">vorbereitet wurde, werden </w:t>
      </w:r>
      <w:r w:rsidR="005C0342">
        <w:rPr>
          <w:rFonts w:cs="Calibri"/>
          <w:bCs/>
        </w:rPr>
        <w:t>charakteristische Erzeugnisse aus den Orten</w:t>
      </w:r>
      <w:r w:rsidR="006D33D8">
        <w:rPr>
          <w:rFonts w:cs="Calibri"/>
          <w:bCs/>
        </w:rPr>
        <w:t xml:space="preserve"> </w:t>
      </w:r>
      <w:r w:rsidR="007B09CA">
        <w:rPr>
          <w:rFonts w:cs="Calibri"/>
          <w:bCs/>
        </w:rPr>
        <w:t>entlang</w:t>
      </w:r>
      <w:r w:rsidR="006D33D8">
        <w:rPr>
          <w:rFonts w:cs="Calibri"/>
          <w:bCs/>
        </w:rPr>
        <w:t xml:space="preserve"> der </w:t>
      </w:r>
      <w:r w:rsidR="000702F7" w:rsidRPr="000702F7">
        <w:rPr>
          <w:rFonts w:cs="Calibri"/>
          <w:bCs/>
        </w:rPr>
        <w:t>Bahnstrecke</w:t>
      </w:r>
      <w:r w:rsidR="000702F7">
        <w:rPr>
          <w:rFonts w:cs="Calibri"/>
          <w:bCs/>
        </w:rPr>
        <w:t xml:space="preserve"> </w:t>
      </w:r>
      <w:r w:rsidR="00CF1E19">
        <w:rPr>
          <w:rFonts w:cs="Calibri"/>
          <w:bCs/>
        </w:rPr>
        <w:t>präsentiert</w:t>
      </w:r>
      <w:r w:rsidR="00906467">
        <w:rPr>
          <w:rFonts w:cs="Calibri"/>
          <w:bCs/>
        </w:rPr>
        <w:t>.</w:t>
      </w:r>
      <w:r w:rsidR="009313E9">
        <w:rPr>
          <w:rFonts w:cs="Calibri"/>
          <w:bCs/>
        </w:rPr>
        <w:t xml:space="preserve"> </w:t>
      </w:r>
      <w:r w:rsidR="00205615" w:rsidRPr="00205615">
        <w:rPr>
          <w:rFonts w:cs="Calibri"/>
          <w:bCs/>
        </w:rPr>
        <w:t xml:space="preserve">Anhand ihrer Geschichten </w:t>
      </w:r>
      <w:r w:rsidR="00205615">
        <w:rPr>
          <w:rFonts w:cs="Calibri"/>
          <w:bCs/>
        </w:rPr>
        <w:t>können</w:t>
      </w:r>
      <w:r w:rsidR="00205615" w:rsidRPr="00205615">
        <w:rPr>
          <w:rFonts w:cs="Calibri"/>
          <w:bCs/>
        </w:rPr>
        <w:t xml:space="preserve"> </w:t>
      </w:r>
      <w:r w:rsidR="00205615">
        <w:rPr>
          <w:rFonts w:cs="Calibri"/>
          <w:bCs/>
        </w:rPr>
        <w:t>die</w:t>
      </w:r>
      <w:r w:rsidR="00205615" w:rsidRPr="00205615">
        <w:rPr>
          <w:rFonts w:cs="Calibri"/>
          <w:bCs/>
        </w:rPr>
        <w:t xml:space="preserve"> </w:t>
      </w:r>
      <w:r w:rsidR="00205615">
        <w:rPr>
          <w:rFonts w:cs="Calibri"/>
          <w:bCs/>
        </w:rPr>
        <w:t>BesucherInnen</w:t>
      </w:r>
      <w:r w:rsidR="00205615" w:rsidRPr="00205615">
        <w:rPr>
          <w:rFonts w:cs="Calibri"/>
          <w:bCs/>
        </w:rPr>
        <w:t xml:space="preserve"> die wirtschaftliche Entwicklung Niederschlesiens in der zweiten Hälfte des 19. Jahrhunderts nachvollziehen.</w:t>
      </w:r>
    </w:p>
    <w:p w14:paraId="2C7B7A14" w14:textId="6174A039" w:rsidR="00FA47A8" w:rsidRDefault="00327391">
      <w:pPr>
        <w:rPr>
          <w:rFonts w:cs="Calibri"/>
          <w:bCs/>
        </w:rPr>
      </w:pPr>
      <w:r w:rsidRPr="00327391">
        <w:rPr>
          <w:rFonts w:cs="Calibri"/>
          <w:bCs/>
        </w:rPr>
        <w:t xml:space="preserve">So entwickelte sich Lauban innerhalb weniger </w:t>
      </w:r>
      <w:r w:rsidR="00C84FA8">
        <w:rPr>
          <w:rFonts w:cs="Calibri"/>
          <w:bCs/>
        </w:rPr>
        <w:t xml:space="preserve">Jahrzehnte </w:t>
      </w:r>
      <w:r w:rsidR="00A94B62">
        <w:rPr>
          <w:rFonts w:cs="Calibri"/>
          <w:bCs/>
        </w:rPr>
        <w:t xml:space="preserve">zu </w:t>
      </w:r>
      <w:r w:rsidR="000C1690">
        <w:rPr>
          <w:rFonts w:cs="Calibri"/>
          <w:bCs/>
        </w:rPr>
        <w:t>eine</w:t>
      </w:r>
      <w:r w:rsidR="00F71E30">
        <w:rPr>
          <w:rFonts w:cs="Calibri"/>
          <w:bCs/>
        </w:rPr>
        <w:t>m</w:t>
      </w:r>
      <w:r w:rsidR="000C1690">
        <w:rPr>
          <w:rFonts w:cs="Calibri"/>
          <w:bCs/>
        </w:rPr>
        <w:t xml:space="preserve"> der </w:t>
      </w:r>
      <w:r w:rsidR="00E71BF5" w:rsidRPr="00E71BF5">
        <w:rPr>
          <w:rFonts w:cs="Calibri"/>
          <w:bCs/>
        </w:rPr>
        <w:t>Zentren der Taschentuchproduktion</w:t>
      </w:r>
      <w:r w:rsidR="000C1690">
        <w:rPr>
          <w:rFonts w:cs="Calibri"/>
          <w:bCs/>
        </w:rPr>
        <w:t xml:space="preserve"> in diesem Teil Europas. </w:t>
      </w:r>
      <w:r w:rsidR="006247E9" w:rsidRPr="006247E9">
        <w:rPr>
          <w:rFonts w:cs="Calibri"/>
          <w:bCs/>
        </w:rPr>
        <w:t>Zu Beginn</w:t>
      </w:r>
      <w:r w:rsidR="006247E9">
        <w:rPr>
          <w:rFonts w:cs="Calibri"/>
          <w:bCs/>
        </w:rPr>
        <w:t xml:space="preserve"> </w:t>
      </w:r>
      <w:r w:rsidR="00C57622">
        <w:rPr>
          <w:rFonts w:cs="Calibri"/>
          <w:bCs/>
        </w:rPr>
        <w:t xml:space="preserve">des 20. Jahrhunderts </w:t>
      </w:r>
      <w:r w:rsidR="004D2E5F">
        <w:rPr>
          <w:rFonts w:cs="Calibri"/>
          <w:bCs/>
        </w:rPr>
        <w:t xml:space="preserve">deckten die </w:t>
      </w:r>
      <w:proofErr w:type="spellStart"/>
      <w:r w:rsidR="004D2E5F">
        <w:rPr>
          <w:rFonts w:cs="Calibri"/>
          <w:bCs/>
        </w:rPr>
        <w:t>Laubaner</w:t>
      </w:r>
      <w:proofErr w:type="spellEnd"/>
      <w:r w:rsidR="004D2E5F">
        <w:rPr>
          <w:rFonts w:cs="Calibri"/>
          <w:bCs/>
        </w:rPr>
        <w:t xml:space="preserve"> Fabriken </w:t>
      </w:r>
      <w:r w:rsidR="006C10DF">
        <w:rPr>
          <w:rFonts w:cs="Calibri"/>
          <w:bCs/>
        </w:rPr>
        <w:t xml:space="preserve">sogar 90 </w:t>
      </w:r>
      <w:r w:rsidR="006247E9">
        <w:rPr>
          <w:rFonts w:cs="Calibri"/>
          <w:bCs/>
        </w:rPr>
        <w:t>Prozent</w:t>
      </w:r>
      <w:r w:rsidR="006C10DF">
        <w:rPr>
          <w:rFonts w:cs="Calibri"/>
          <w:bCs/>
        </w:rPr>
        <w:t xml:space="preserve"> des deutschlandweiten Bedarfs an diesem Produkt. </w:t>
      </w:r>
      <w:r w:rsidR="00D41F50">
        <w:rPr>
          <w:rFonts w:cs="Calibri"/>
          <w:bCs/>
        </w:rPr>
        <w:t xml:space="preserve">In der Ausstellung werden </w:t>
      </w:r>
      <w:r w:rsidR="0013302B">
        <w:rPr>
          <w:rFonts w:cs="Calibri"/>
          <w:bCs/>
        </w:rPr>
        <w:t xml:space="preserve">Materialproben, Taschentuchmuster </w:t>
      </w:r>
      <w:r w:rsidR="00154534">
        <w:rPr>
          <w:rFonts w:cs="Calibri"/>
          <w:bCs/>
        </w:rPr>
        <w:t>sowie</w:t>
      </w:r>
      <w:r w:rsidR="0013302B">
        <w:rPr>
          <w:rFonts w:cs="Calibri"/>
          <w:bCs/>
        </w:rPr>
        <w:t xml:space="preserve"> </w:t>
      </w:r>
      <w:r w:rsidR="004A19E4">
        <w:rPr>
          <w:rFonts w:cs="Calibri"/>
          <w:bCs/>
        </w:rPr>
        <w:t>W</w:t>
      </w:r>
      <w:r w:rsidR="00154534">
        <w:rPr>
          <w:rFonts w:cs="Calibri"/>
          <w:bCs/>
        </w:rPr>
        <w:t xml:space="preserve">erbungen </w:t>
      </w:r>
      <w:r w:rsidR="004A19E4">
        <w:rPr>
          <w:rFonts w:cs="Calibri"/>
          <w:bCs/>
        </w:rPr>
        <w:t>dieser Waren gezeigt.</w:t>
      </w:r>
    </w:p>
    <w:p w14:paraId="4C5B7738" w14:textId="15672F84" w:rsidR="009D40FD" w:rsidRDefault="00B63EA1" w:rsidP="00CF6865">
      <w:pPr>
        <w:rPr>
          <w:rFonts w:cs="Calibri"/>
          <w:bCs/>
        </w:rPr>
      </w:pPr>
      <w:r>
        <w:rPr>
          <w:rFonts w:cs="Calibri"/>
          <w:bCs/>
        </w:rPr>
        <w:t xml:space="preserve">In </w:t>
      </w:r>
      <w:r w:rsidR="00971D59" w:rsidRPr="00FB5F9C">
        <w:rPr>
          <w:rFonts w:cs="Calibri"/>
          <w:bCs/>
        </w:rPr>
        <w:t xml:space="preserve">Langenöls wiederum funktionierte der </w:t>
      </w:r>
      <w:r w:rsidR="00FB5F9C" w:rsidRPr="00FB5F9C">
        <w:rPr>
          <w:rFonts w:cs="Calibri"/>
          <w:bCs/>
        </w:rPr>
        <w:t>I</w:t>
      </w:r>
      <w:r w:rsidR="00FB5F9C">
        <w:rPr>
          <w:rFonts w:cs="Calibri"/>
          <w:bCs/>
        </w:rPr>
        <w:t xml:space="preserve">ndustriebetrieb von </w:t>
      </w:r>
      <w:r w:rsidR="00FB5F9C" w:rsidRPr="00FB5F9C">
        <w:rPr>
          <w:rFonts w:cs="Calibri"/>
          <w:bCs/>
        </w:rPr>
        <w:t xml:space="preserve">Robert </w:t>
      </w:r>
      <w:proofErr w:type="spellStart"/>
      <w:r w:rsidR="00FB5F9C" w:rsidRPr="00FB5F9C">
        <w:rPr>
          <w:rFonts w:cs="Calibri"/>
          <w:bCs/>
        </w:rPr>
        <w:t>Ruscheweyh</w:t>
      </w:r>
      <w:proofErr w:type="spellEnd"/>
      <w:r w:rsidR="00FB5F9C">
        <w:rPr>
          <w:rFonts w:cs="Calibri"/>
          <w:bCs/>
        </w:rPr>
        <w:t xml:space="preserve">, </w:t>
      </w:r>
      <w:r w:rsidR="008B52BC">
        <w:rPr>
          <w:rFonts w:cs="Calibri"/>
          <w:bCs/>
        </w:rPr>
        <w:t xml:space="preserve">der </w:t>
      </w:r>
      <w:r w:rsidR="008B52BC" w:rsidRPr="008B52BC">
        <w:rPr>
          <w:rFonts w:cs="Calibri"/>
          <w:bCs/>
        </w:rPr>
        <w:t>1878 das weltweit erste Patent für einen Ausziehtisch</w:t>
      </w:r>
      <w:r w:rsidR="008B52BC">
        <w:rPr>
          <w:rFonts w:cs="Calibri"/>
          <w:bCs/>
        </w:rPr>
        <w:t xml:space="preserve"> </w:t>
      </w:r>
      <w:r w:rsidR="008B52BC" w:rsidRPr="008B52BC">
        <w:rPr>
          <w:rFonts w:cs="Calibri"/>
          <w:bCs/>
        </w:rPr>
        <w:t>erhielt.</w:t>
      </w:r>
      <w:r w:rsidR="00CF6865">
        <w:rPr>
          <w:rFonts w:cs="Calibri"/>
          <w:bCs/>
        </w:rPr>
        <w:t xml:space="preserve"> </w:t>
      </w:r>
      <w:r w:rsidR="00CF6865" w:rsidRPr="00CF6865">
        <w:rPr>
          <w:rFonts w:cs="Calibri"/>
          <w:bCs/>
        </w:rPr>
        <w:t>Am längsten, 13 Meter zählenden</w:t>
      </w:r>
      <w:r w:rsidR="00CF6865">
        <w:rPr>
          <w:rFonts w:cs="Calibri"/>
          <w:bCs/>
        </w:rPr>
        <w:t xml:space="preserve"> </w:t>
      </w:r>
      <w:r w:rsidR="00CF6865" w:rsidRPr="00CF6865">
        <w:rPr>
          <w:rFonts w:cs="Calibri"/>
          <w:bCs/>
        </w:rPr>
        <w:t>Tisch, konnten 50 Personen Platz nehmen.</w:t>
      </w:r>
      <w:r w:rsidR="005D135A">
        <w:rPr>
          <w:rFonts w:cs="Calibri"/>
          <w:bCs/>
        </w:rPr>
        <w:t xml:space="preserve"> Die BesucherInnen </w:t>
      </w:r>
      <w:r w:rsidR="003446DC">
        <w:rPr>
          <w:rFonts w:cs="Calibri"/>
          <w:bCs/>
        </w:rPr>
        <w:t>werden die Möglichkeit haben, eine Miniatur dieser Erfindung</w:t>
      </w:r>
      <w:r w:rsidR="00D82AB4">
        <w:rPr>
          <w:rFonts w:cs="Calibri"/>
          <w:bCs/>
        </w:rPr>
        <w:t xml:space="preserve"> </w:t>
      </w:r>
      <w:r w:rsidR="0024709F">
        <w:rPr>
          <w:rFonts w:cs="Calibri"/>
          <w:bCs/>
        </w:rPr>
        <w:t>sowie</w:t>
      </w:r>
      <w:r w:rsidR="00D82AB4">
        <w:rPr>
          <w:rFonts w:cs="Calibri"/>
          <w:bCs/>
        </w:rPr>
        <w:t xml:space="preserve"> Patentdokumente oder </w:t>
      </w:r>
      <w:r w:rsidR="0075147D">
        <w:rPr>
          <w:rFonts w:cs="Calibri"/>
          <w:bCs/>
        </w:rPr>
        <w:t>alte Fabrikzeichen</w:t>
      </w:r>
      <w:r w:rsidR="003446DC">
        <w:rPr>
          <w:rFonts w:cs="Calibri"/>
          <w:bCs/>
        </w:rPr>
        <w:t xml:space="preserve"> zu sehen</w:t>
      </w:r>
      <w:r w:rsidR="0075147D">
        <w:rPr>
          <w:rFonts w:cs="Calibri"/>
          <w:bCs/>
        </w:rPr>
        <w:t>.</w:t>
      </w:r>
    </w:p>
    <w:p w14:paraId="32968BA8" w14:textId="77777777" w:rsidR="009D40FD" w:rsidRDefault="009D40FD">
      <w:pPr>
        <w:spacing w:line="278" w:lineRule="auto"/>
        <w:rPr>
          <w:rFonts w:cs="Calibri"/>
          <w:bCs/>
        </w:rPr>
      </w:pPr>
      <w:r>
        <w:rPr>
          <w:rFonts w:cs="Calibri"/>
          <w:bCs/>
        </w:rPr>
        <w:br w:type="page"/>
      </w:r>
    </w:p>
    <w:p w14:paraId="08613CD3" w14:textId="11BF0C7A" w:rsidR="00376110" w:rsidRDefault="009D40FD" w:rsidP="00301435">
      <w:r>
        <w:rPr>
          <w:rFonts w:cs="Calibri"/>
          <w:bCs/>
        </w:rPr>
        <w:lastRenderedPageBreak/>
        <w:t xml:space="preserve">In der Ausstellung </w:t>
      </w:r>
      <w:r w:rsidR="008D14A8">
        <w:rPr>
          <w:rFonts w:cs="Calibri"/>
          <w:bCs/>
        </w:rPr>
        <w:t xml:space="preserve">wird auch Blaudruck präsentiert. </w:t>
      </w:r>
      <w:r w:rsidR="000E0FB9">
        <w:rPr>
          <w:rFonts w:cs="Calibri"/>
          <w:bCs/>
        </w:rPr>
        <w:t xml:space="preserve">Diese traditionelle Methode </w:t>
      </w:r>
      <w:r w:rsidR="00DC3798" w:rsidRPr="00DC3798">
        <w:rPr>
          <w:rFonts w:cs="Calibri"/>
          <w:bCs/>
        </w:rPr>
        <w:t>zum Färben von Gewebe</w:t>
      </w:r>
      <w:r w:rsidR="00301435">
        <w:rPr>
          <w:rFonts w:cs="Calibri"/>
          <w:bCs/>
        </w:rPr>
        <w:t xml:space="preserve"> </w:t>
      </w:r>
      <w:r w:rsidR="00301435" w:rsidRPr="00301435">
        <w:rPr>
          <w:rFonts w:cs="Calibri"/>
          <w:bCs/>
        </w:rPr>
        <w:t>ist</w:t>
      </w:r>
      <w:r w:rsidR="00DC3798">
        <w:rPr>
          <w:rFonts w:cs="Calibri"/>
          <w:bCs/>
        </w:rPr>
        <w:t xml:space="preserve"> </w:t>
      </w:r>
      <w:r w:rsidR="00301435" w:rsidRPr="00301435">
        <w:rPr>
          <w:rFonts w:cs="Calibri"/>
          <w:bCs/>
        </w:rPr>
        <w:t>im industriellen Maßstab nicht möglich</w:t>
      </w:r>
      <w:r w:rsidR="00301435">
        <w:rPr>
          <w:rFonts w:cs="Calibri"/>
          <w:bCs/>
        </w:rPr>
        <w:t xml:space="preserve">, auch wenn </w:t>
      </w:r>
      <w:r w:rsidR="00F105FA">
        <w:rPr>
          <w:rFonts w:cs="Calibri"/>
          <w:bCs/>
        </w:rPr>
        <w:t xml:space="preserve">solche Versuche in den Achtzigerjahren des 19. Jahrhunderts </w:t>
      </w:r>
      <w:r w:rsidR="005071AF">
        <w:rPr>
          <w:rFonts w:cs="Calibri"/>
          <w:bCs/>
        </w:rPr>
        <w:t xml:space="preserve">von der Fabrik </w:t>
      </w:r>
      <w:r w:rsidR="00816E58">
        <w:t xml:space="preserve">Schlesische Blaudruckerei AG in </w:t>
      </w:r>
      <w:proofErr w:type="spellStart"/>
      <w:r w:rsidR="00816E58">
        <w:t>Greiffenberg</w:t>
      </w:r>
      <w:proofErr w:type="spellEnd"/>
      <w:r w:rsidR="00816E58">
        <w:t xml:space="preserve"> unternommen wurden.</w:t>
      </w:r>
      <w:r w:rsidR="008C21FA">
        <w:t xml:space="preserve"> Beispiele von Gewebe</w:t>
      </w:r>
      <w:r w:rsidR="0091507E">
        <w:t xml:space="preserve">, die mit Blaudruck gefärbt wurden, </w:t>
      </w:r>
      <w:r w:rsidR="00AD5E82">
        <w:t xml:space="preserve">historische </w:t>
      </w:r>
      <w:r w:rsidR="00183898" w:rsidRPr="00183898">
        <w:t>Druckstöcke u</w:t>
      </w:r>
      <w:r w:rsidR="00183898">
        <w:t xml:space="preserve">nd sogar </w:t>
      </w:r>
      <w:r w:rsidR="00EB78A5">
        <w:t xml:space="preserve">rare </w:t>
      </w:r>
      <w:r w:rsidR="00A3065E" w:rsidRPr="00A3065E">
        <w:t xml:space="preserve">Fotografien </w:t>
      </w:r>
      <w:r w:rsidR="00EB78A5">
        <w:t xml:space="preserve">aus dem Herstellungsprozess bringen </w:t>
      </w:r>
      <w:r w:rsidR="00D57F7D">
        <w:t>dieses Thema dem Publikum näher.</w:t>
      </w:r>
    </w:p>
    <w:p w14:paraId="1BF017BE" w14:textId="46702681" w:rsidR="00D57F7D" w:rsidRDefault="00D57F7D" w:rsidP="00301435">
      <w:r>
        <w:t>I</w:t>
      </w:r>
      <w:r w:rsidR="007813A1">
        <w:t>m</w:t>
      </w:r>
      <w:r w:rsidR="002F697F">
        <w:t xml:space="preserve"> Hirschberger Umland</w:t>
      </w:r>
      <w:r w:rsidR="007A2360">
        <w:t xml:space="preserve"> hingegen</w:t>
      </w:r>
      <w:r w:rsidR="002F697F">
        <w:t xml:space="preserve"> </w:t>
      </w:r>
      <w:r w:rsidR="007A2360">
        <w:t xml:space="preserve">entstanden Mitte des 19. Jahrhunderts </w:t>
      </w:r>
      <w:r w:rsidR="00B36D23">
        <w:t>auf</w:t>
      </w:r>
      <w:r w:rsidR="007A2360">
        <w:t xml:space="preserve"> Initiative</w:t>
      </w:r>
      <w:r w:rsidR="00B36D23">
        <w:t xml:space="preserve"> von</w:t>
      </w:r>
      <w:r w:rsidR="007A2360">
        <w:t xml:space="preserve"> </w:t>
      </w:r>
      <w:r w:rsidR="00CE61AF">
        <w:t>Johann Jacob Wechselmann Spitzenwerkstätte</w:t>
      </w:r>
      <w:r w:rsidR="00CE45B6">
        <w:t>n</w:t>
      </w:r>
      <w:r w:rsidR="00CE61AF">
        <w:t>.</w:t>
      </w:r>
      <w:r w:rsidR="00CE45B6">
        <w:t xml:space="preserve"> </w:t>
      </w:r>
      <w:r w:rsidR="00CC6926">
        <w:t xml:space="preserve">Die Qualität </w:t>
      </w:r>
      <w:r w:rsidR="000F3025">
        <w:t>n</w:t>
      </w:r>
      <w:r w:rsidR="00CC6926">
        <w:t>iederschlesi</w:t>
      </w:r>
      <w:r w:rsidR="000F3025">
        <w:t xml:space="preserve">scher Spitze, die in der Region bis in die </w:t>
      </w:r>
      <w:r w:rsidR="00511D06" w:rsidRPr="00511D06">
        <w:t>1930er-Jahre</w:t>
      </w:r>
      <w:r w:rsidR="00511D06">
        <w:t xml:space="preserve"> hergestellt wurde, </w:t>
      </w:r>
      <w:r w:rsidR="00153A93">
        <w:t xml:space="preserve">wurde zur Brüsseler </w:t>
      </w:r>
      <w:r w:rsidR="00DB2E92">
        <w:t xml:space="preserve">Spitze verglichen, die eine viel längere Tradition hatte. </w:t>
      </w:r>
      <w:r w:rsidR="007813A1">
        <w:t>I</w:t>
      </w:r>
      <w:r w:rsidR="008665EE">
        <w:t>n der Ausstellung</w:t>
      </w:r>
      <w:r w:rsidR="007813A1">
        <w:t xml:space="preserve"> werden also</w:t>
      </w:r>
      <w:r w:rsidR="008665EE">
        <w:t xml:space="preserve"> </w:t>
      </w:r>
      <w:r w:rsidR="008665EE" w:rsidRPr="008665EE">
        <w:t xml:space="preserve">Nadelspitzen, </w:t>
      </w:r>
      <w:r w:rsidR="00F80FBC" w:rsidRPr="00F80FBC">
        <w:t>Klöppeln</w:t>
      </w:r>
      <w:r w:rsidR="008665EE" w:rsidRPr="008665EE">
        <w:t xml:space="preserve">, gemischte Spitzen oder Tüllspitzen mit einer Vielzahl von Stichen </w:t>
      </w:r>
      <w:r w:rsidR="007813A1">
        <w:t>nicht fehlen</w:t>
      </w:r>
      <w:r w:rsidR="008665EE" w:rsidRPr="008665EE">
        <w:t>.</w:t>
      </w:r>
    </w:p>
    <w:p w14:paraId="1E5746B6" w14:textId="4D3069D9" w:rsidR="00705820" w:rsidRDefault="005B0570" w:rsidP="00301435">
      <w:r>
        <w:t>In Waldenburg entstanden dank der Bahnverbindung d</w:t>
      </w:r>
      <w:r w:rsidR="00170E37">
        <w:t xml:space="preserve">ie Betriebe von </w:t>
      </w:r>
      <w:r w:rsidR="002C154E">
        <w:t xml:space="preserve">Carl Franz Krister (1831) und </w:t>
      </w:r>
      <w:r w:rsidR="00843E03">
        <w:t xml:space="preserve">Carl </w:t>
      </w:r>
      <w:proofErr w:type="spellStart"/>
      <w:r w:rsidR="00843E03">
        <w:t>Tielsch</w:t>
      </w:r>
      <w:proofErr w:type="spellEnd"/>
      <w:r w:rsidR="00843E03">
        <w:t xml:space="preserve"> (</w:t>
      </w:r>
      <w:r w:rsidR="002A6925">
        <w:t>1845)</w:t>
      </w:r>
      <w:r w:rsidR="009D64BD">
        <w:t xml:space="preserve">, die in den folgenden zwei Jahrzehnten </w:t>
      </w:r>
      <w:r w:rsidR="009E1550">
        <w:t>zu</w:t>
      </w:r>
      <w:r w:rsidR="00EC1D19">
        <w:t xml:space="preserve"> zwei größten Porzellanfabriken in ganz Deutschland w</w:t>
      </w:r>
      <w:r w:rsidR="009E1550">
        <w:t>u</w:t>
      </w:r>
      <w:r w:rsidR="00EC1D19">
        <w:t>r</w:t>
      </w:r>
      <w:r w:rsidR="009E1550">
        <w:t>d</w:t>
      </w:r>
      <w:r w:rsidR="00EC1D19">
        <w:t xml:space="preserve">en. </w:t>
      </w:r>
      <w:r w:rsidR="002D575B">
        <w:t>So werden die Besuche</w:t>
      </w:r>
      <w:r w:rsidR="00F569E0">
        <w:t xml:space="preserve">nden </w:t>
      </w:r>
      <w:r w:rsidR="00F71799">
        <w:t xml:space="preserve">in der Ausstellung </w:t>
      </w:r>
      <w:r w:rsidR="00A3065E" w:rsidRPr="00A3065E">
        <w:t xml:space="preserve">vielfältige </w:t>
      </w:r>
      <w:r w:rsidR="00F569E0">
        <w:t xml:space="preserve">Beispiele für </w:t>
      </w:r>
      <w:r w:rsidR="00282ACE">
        <w:t xml:space="preserve">Formen und </w:t>
      </w:r>
      <w:r w:rsidR="005D2F4B">
        <w:t xml:space="preserve">Verzierungen </w:t>
      </w:r>
      <w:r w:rsidR="00D661DD">
        <w:t>der Porzellane</w:t>
      </w:r>
      <w:r w:rsidR="003C1AA3">
        <w:t xml:space="preserve"> sowie historische </w:t>
      </w:r>
      <w:r w:rsidR="00A3065E" w:rsidRPr="00A3065E">
        <w:t xml:space="preserve">Fotografien </w:t>
      </w:r>
      <w:r w:rsidR="003C1AA3">
        <w:t>oder</w:t>
      </w:r>
      <w:r w:rsidR="00D31DCD">
        <w:t xml:space="preserve"> Druckblätter für Abziehbilder</w:t>
      </w:r>
      <w:r w:rsidR="00BE5C31">
        <w:t xml:space="preserve"> zur </w:t>
      </w:r>
      <w:r w:rsidR="00306C1C">
        <w:t>Dekoration</w:t>
      </w:r>
      <w:r w:rsidR="009F7600">
        <w:t xml:space="preserve"> von Gefäßen</w:t>
      </w:r>
      <w:r w:rsidR="003C1AA3">
        <w:t xml:space="preserve"> </w:t>
      </w:r>
      <w:r w:rsidR="00D661DD">
        <w:t>bewundern können</w:t>
      </w:r>
      <w:r w:rsidR="00F71799">
        <w:t>.</w:t>
      </w:r>
    </w:p>
    <w:p w14:paraId="4878F025" w14:textId="25A19DA1" w:rsidR="00FC1A84" w:rsidRDefault="00FC1A84" w:rsidP="00301435">
      <w:r>
        <w:t>D</w:t>
      </w:r>
      <w:r w:rsidR="00D331C7">
        <w:t xml:space="preserve">ie Ausstellung befasst sich auch mit dem Bergtourismus, der </w:t>
      </w:r>
      <w:r w:rsidR="00F976EE">
        <w:t>dank der Bahn eine Blütezeit erlebte.</w:t>
      </w:r>
      <w:r w:rsidR="008473DC">
        <w:t xml:space="preserve"> Es entstanden damals zahlreiche Wanderwege, Berghütten</w:t>
      </w:r>
      <w:r w:rsidR="00985D38">
        <w:t xml:space="preserve">, Hotels und Restaurants. In Hirschberg wurde 1880 </w:t>
      </w:r>
      <w:r w:rsidR="00546335">
        <w:t xml:space="preserve">der </w:t>
      </w:r>
      <w:r w:rsidR="00546335" w:rsidRPr="00546335">
        <w:t>Riesengebirgsverein</w:t>
      </w:r>
      <w:r w:rsidR="00546335">
        <w:t xml:space="preserve"> gegründet</w:t>
      </w:r>
      <w:r w:rsidR="005A2049">
        <w:t>. Es war auch der Anfang de</w:t>
      </w:r>
      <w:r w:rsidR="0001200F">
        <w:t xml:space="preserve">r </w:t>
      </w:r>
      <w:r w:rsidR="00AE2675" w:rsidRPr="00AE2675">
        <w:t>Souvenir-Industrie</w:t>
      </w:r>
      <w:r w:rsidR="00945072">
        <w:t xml:space="preserve"> und des Brauchs, </w:t>
      </w:r>
      <w:r w:rsidR="00CF0798">
        <w:t>Ansichtskarten</w:t>
      </w:r>
      <w:r w:rsidR="00945072">
        <w:t xml:space="preserve"> </w:t>
      </w:r>
      <w:r w:rsidR="003D3751" w:rsidRPr="003D3751">
        <w:t>von Reisen zu verschicken</w:t>
      </w:r>
      <w:r w:rsidR="00E2652C">
        <w:t>;</w:t>
      </w:r>
      <w:r w:rsidR="00CF0798">
        <w:t xml:space="preserve"> </w:t>
      </w:r>
      <w:r w:rsidR="00D9686D">
        <w:t xml:space="preserve">Rübezahl – Held zahlreicher Legenden – wurde zum Symbol </w:t>
      </w:r>
      <w:r w:rsidR="00DA36AD">
        <w:t xml:space="preserve">des Riesengebirges. In diesem Zusammenhang werden in der Ausstellung </w:t>
      </w:r>
      <w:r w:rsidR="00C271A7">
        <w:t>unter anderem Souvenirs aus dem Gebirge, touristische</w:t>
      </w:r>
      <w:r w:rsidR="00CC07D7">
        <w:t>, Ski- und Autok</w:t>
      </w:r>
      <w:r w:rsidR="00C271A7">
        <w:t xml:space="preserve">arten, </w:t>
      </w:r>
      <w:r w:rsidR="004D1037">
        <w:t xml:space="preserve">Prospekte der Kurorte </w:t>
      </w:r>
      <w:r w:rsidR="009509A8">
        <w:t>und sogar Schlitten und Wanderstöcke</w:t>
      </w:r>
      <w:r w:rsidR="005445A7">
        <w:t xml:space="preserve"> präsentiert</w:t>
      </w:r>
      <w:r w:rsidR="009509A8">
        <w:t>.</w:t>
      </w:r>
    </w:p>
    <w:p w14:paraId="55C7FBBB" w14:textId="29D19606" w:rsidR="00AB58B6" w:rsidRDefault="00545A59" w:rsidP="00301435">
      <w:r w:rsidRPr="00545A59">
        <w:t xml:space="preserve">Begleitet wird die Ausstellung von einer reich bebilderten zweisprachigen Publikation von Alexander </w:t>
      </w:r>
      <w:proofErr w:type="spellStart"/>
      <w:r w:rsidRPr="00545A59">
        <w:t>Szalapski</w:t>
      </w:r>
      <w:proofErr w:type="spellEnd"/>
      <w:r w:rsidRPr="00545A59">
        <w:t>, herausgegeben vom Schlesischen Museum zu Görlitz.</w:t>
      </w:r>
    </w:p>
    <w:p w14:paraId="77F1498A" w14:textId="77777777" w:rsidR="00B26A60" w:rsidRDefault="00B26A60" w:rsidP="00301435"/>
    <w:p w14:paraId="4DB2B0A0" w14:textId="60CC3746" w:rsidR="00AB58B6" w:rsidRDefault="00AB58B6" w:rsidP="00301435">
      <w:pPr>
        <w:rPr>
          <w:b/>
          <w:bCs/>
        </w:rPr>
      </w:pPr>
      <w:r w:rsidRPr="00AB58B6">
        <w:rPr>
          <w:b/>
          <w:bCs/>
        </w:rPr>
        <w:t>Piotr Oszczanowski, Direktor des Nationalmuseum in Wrocław:</w:t>
      </w:r>
    </w:p>
    <w:p w14:paraId="38F20148" w14:textId="0AC63C6C" w:rsidR="00AB58B6" w:rsidRDefault="0092361A" w:rsidP="00301435">
      <w:pPr>
        <w:rPr>
          <w:rFonts w:cs="Calibri"/>
        </w:rPr>
      </w:pPr>
      <w:r w:rsidRPr="0092361A">
        <w:rPr>
          <w:rFonts w:cs="Calibri"/>
        </w:rPr>
        <w:t>„</w:t>
      </w:r>
      <w:r w:rsidR="00796BAE">
        <w:rPr>
          <w:rFonts w:cs="Calibri"/>
        </w:rPr>
        <w:t xml:space="preserve">Es ist mir eine immense Freude, dass wir gemeinsam mit dem </w:t>
      </w:r>
      <w:r w:rsidR="00796BAE">
        <w:t>Schlesischen Museum zu Görlitz</w:t>
      </w:r>
      <w:r w:rsidR="001D3435">
        <w:t xml:space="preserve"> ein</w:t>
      </w:r>
      <w:r w:rsidR="00E12530" w:rsidRPr="00E12530">
        <w:t>e w</w:t>
      </w:r>
      <w:r w:rsidR="00E12530">
        <w:t xml:space="preserve">eitere Ausgabe dieser </w:t>
      </w:r>
      <w:r w:rsidR="00CC0DE6">
        <w:t xml:space="preserve">äußerst </w:t>
      </w:r>
      <w:r w:rsidR="00E90668">
        <w:t xml:space="preserve">wichtigen und spannenden </w:t>
      </w:r>
      <w:r w:rsidR="00E12530">
        <w:t xml:space="preserve">Ausstellung </w:t>
      </w:r>
      <w:r w:rsidR="00CC0DE6">
        <w:t xml:space="preserve">vorbereiten </w:t>
      </w:r>
      <w:r w:rsidR="00B72E25">
        <w:t xml:space="preserve">und präsentieren </w:t>
      </w:r>
      <w:r w:rsidR="00CC0DE6">
        <w:t xml:space="preserve">durften. </w:t>
      </w:r>
      <w:r w:rsidR="00E90668">
        <w:t xml:space="preserve">Schließlich ist ihre </w:t>
      </w:r>
      <w:r w:rsidR="00C32AE3">
        <w:t>Thematik eine Art Brücke, die uns verbindet und</w:t>
      </w:r>
      <w:r w:rsidR="005A0A3B">
        <w:t xml:space="preserve"> uns</w:t>
      </w:r>
      <w:r w:rsidR="00C32AE3">
        <w:t xml:space="preserve"> </w:t>
      </w:r>
      <w:r w:rsidR="0018778F" w:rsidRPr="0018778F">
        <w:t xml:space="preserve">in gewisser Weise </w:t>
      </w:r>
      <w:r w:rsidR="00796B23">
        <w:t>eint</w:t>
      </w:r>
      <w:r w:rsidR="00593EA0">
        <w:t xml:space="preserve">, indem sie die Identität unserer Region und ihrer Geschichte </w:t>
      </w:r>
      <w:r w:rsidR="00796B23" w:rsidRPr="00796B23">
        <w:t>darstellt</w:t>
      </w:r>
      <w:r w:rsidR="00593EA0">
        <w:t xml:space="preserve">. </w:t>
      </w:r>
      <w:r w:rsidR="00CC74A1">
        <w:t xml:space="preserve">Früher war es eben die Eisenbahn, die für Kommunikation und </w:t>
      </w:r>
      <w:r w:rsidR="002C3349">
        <w:t xml:space="preserve">Verbindung – sowohl im </w:t>
      </w:r>
      <w:r w:rsidR="003F23C0">
        <w:t xml:space="preserve">wörtlichen als auch </w:t>
      </w:r>
      <w:r w:rsidR="00560743">
        <w:t xml:space="preserve">im </w:t>
      </w:r>
      <w:r w:rsidR="003F23C0">
        <w:t xml:space="preserve">übertragenen Sinn – maßgebend war. </w:t>
      </w:r>
      <w:r w:rsidR="00560743">
        <w:t>Die Eisenbahn</w:t>
      </w:r>
      <w:r w:rsidR="0070684B">
        <w:t xml:space="preserve"> bereicherte die Region und öffnete sie für die </w:t>
      </w:r>
      <w:r w:rsidR="00161196">
        <w:t>Welt. Ihr ist es auch zu verdanken, dass</w:t>
      </w:r>
      <w:r w:rsidR="00F23293">
        <w:t xml:space="preserve"> die hier lebenden und arbeitenden Menschen reicher wurden. Es ist </w:t>
      </w:r>
      <w:r w:rsidR="008634F0">
        <w:t xml:space="preserve">eine </w:t>
      </w:r>
      <w:r w:rsidR="009353FF">
        <w:t xml:space="preserve">Erscheinung an sich, dass so viele niederschlesische Städtchen </w:t>
      </w:r>
      <w:r w:rsidR="007530A8">
        <w:t>besondere</w:t>
      </w:r>
      <w:r w:rsidR="009E5C50">
        <w:t xml:space="preserve"> </w:t>
      </w:r>
      <w:r w:rsidR="00E70993" w:rsidRPr="00E70993">
        <w:t xml:space="preserve">Spezialisierungen erlangten </w:t>
      </w:r>
      <w:r w:rsidR="009E5C50">
        <w:t xml:space="preserve">und ihre Bewohner </w:t>
      </w:r>
      <w:r w:rsidR="00CD5642" w:rsidRPr="00CD5642">
        <w:t>einzigartiges handwerkliches Geschick entwickelten.</w:t>
      </w:r>
      <w:r w:rsidR="00024BCE">
        <w:t xml:space="preserve"> </w:t>
      </w:r>
      <w:r w:rsidR="00531523">
        <w:t xml:space="preserve">Ihre Städte wurden dank ihrer Tätigkeit und </w:t>
      </w:r>
      <w:r w:rsidR="00E0097F">
        <w:t xml:space="preserve">ihrer Erzeugnisse </w:t>
      </w:r>
      <w:r w:rsidR="006D72B8">
        <w:t xml:space="preserve">weit über die Grenzen der Region hinaus </w:t>
      </w:r>
      <w:r w:rsidR="00A12079">
        <w:t>berühmt</w:t>
      </w:r>
      <w:r w:rsidR="006D72B8">
        <w:t>.</w:t>
      </w:r>
      <w:r w:rsidR="00E84914">
        <w:t xml:space="preserve"> </w:t>
      </w:r>
      <w:r w:rsidR="00D67500">
        <w:t>Diese Geschichte des Handwerks, der Industrie und des Tourismus in Niederschlesien</w:t>
      </w:r>
      <w:r w:rsidR="00265948" w:rsidRPr="00265948">
        <w:t xml:space="preserve"> nach der Eröffnung der Schlesischen Gebirgsbahn</w:t>
      </w:r>
      <w:r w:rsidR="004E7824">
        <w:t xml:space="preserve"> ist wahrlich faszinierend. </w:t>
      </w:r>
      <w:r w:rsidR="00286FA1">
        <w:t>Und sicher</w:t>
      </w:r>
      <w:r w:rsidR="00BD323F">
        <w:t>lich</w:t>
      </w:r>
      <w:r w:rsidR="00286FA1">
        <w:t xml:space="preserve"> e</w:t>
      </w:r>
      <w:r w:rsidR="004E7824">
        <w:t>inen Besuch wert!</w:t>
      </w:r>
      <w:r w:rsidRPr="0092361A">
        <w:rPr>
          <w:rFonts w:cs="Calibri"/>
        </w:rPr>
        <w:t>“</w:t>
      </w:r>
    </w:p>
    <w:p w14:paraId="424DE6A9" w14:textId="6A075E67" w:rsidR="00E350E2" w:rsidRDefault="00E350E2">
      <w:pPr>
        <w:spacing w:line="278" w:lineRule="auto"/>
        <w:rPr>
          <w:rFonts w:cs="Calibri"/>
        </w:rPr>
      </w:pPr>
      <w:r>
        <w:rPr>
          <w:rFonts w:cs="Calibri"/>
        </w:rPr>
        <w:br w:type="page"/>
      </w:r>
    </w:p>
    <w:p w14:paraId="50238CC0" w14:textId="4D741F20" w:rsidR="00BD323F" w:rsidRDefault="00B6672C" w:rsidP="00B6672C">
      <w:pPr>
        <w:rPr>
          <w:rFonts w:cs="Calibri"/>
        </w:rPr>
      </w:pPr>
      <w:r w:rsidRPr="00B6672C">
        <w:rPr>
          <w:rFonts w:cs="Calibri"/>
        </w:rPr>
        <w:lastRenderedPageBreak/>
        <w:t xml:space="preserve">Das Nationalmuseum </w:t>
      </w:r>
      <w:r>
        <w:rPr>
          <w:rFonts w:cs="Calibri"/>
        </w:rPr>
        <w:t xml:space="preserve">in </w:t>
      </w:r>
      <w:r w:rsidRPr="00B6672C">
        <w:rPr>
          <w:rFonts w:cs="Calibri"/>
        </w:rPr>
        <w:t xml:space="preserve">Wrocław ist eine vom Minister </w:t>
      </w:r>
      <w:r>
        <w:rPr>
          <w:rFonts w:cs="Calibri"/>
        </w:rPr>
        <w:t>f</w:t>
      </w:r>
      <w:r w:rsidRPr="00B6672C">
        <w:rPr>
          <w:rFonts w:cs="Calibri"/>
        </w:rPr>
        <w:t>ür Kultur</w:t>
      </w:r>
      <w:r>
        <w:rPr>
          <w:rFonts w:cs="Calibri"/>
        </w:rPr>
        <w:t xml:space="preserve"> u</w:t>
      </w:r>
      <w:r w:rsidRPr="00B6672C">
        <w:rPr>
          <w:rFonts w:cs="Calibri"/>
        </w:rPr>
        <w:t xml:space="preserve">nd Nationalerbe </w:t>
      </w:r>
      <w:r>
        <w:rPr>
          <w:rFonts w:cs="Calibri"/>
        </w:rPr>
        <w:t>g</w:t>
      </w:r>
      <w:r w:rsidRPr="00B6672C">
        <w:rPr>
          <w:rFonts w:cs="Calibri"/>
        </w:rPr>
        <w:t>eleitete Kulturinstitution</w:t>
      </w:r>
    </w:p>
    <w:p w14:paraId="67DE0A68" w14:textId="2E788103" w:rsidR="00E350E2" w:rsidRDefault="00763936" w:rsidP="00B6672C">
      <w:pPr>
        <w:rPr>
          <w:rFonts w:cs="Calibri"/>
          <w:noProof/>
        </w:rPr>
      </w:pPr>
      <w:r w:rsidRPr="00A9233A">
        <w:rPr>
          <w:rFonts w:cs="Calibri"/>
          <w:noProof/>
          <w:lang w:val="pl-PL" w:eastAsia="pl-PL"/>
        </w:rPr>
        <w:drawing>
          <wp:anchor distT="0" distB="0" distL="114300" distR="114300" simplePos="0" relativeHeight="251661312" behindDoc="0" locked="0" layoutInCell="1" allowOverlap="1" wp14:anchorId="5FFA18B2" wp14:editId="18923EE1">
            <wp:simplePos x="0" y="0"/>
            <wp:positionH relativeFrom="column">
              <wp:posOffset>0</wp:posOffset>
            </wp:positionH>
            <wp:positionV relativeFrom="paragraph">
              <wp:posOffset>283845</wp:posOffset>
            </wp:positionV>
            <wp:extent cx="2315845" cy="653415"/>
            <wp:effectExtent l="0" t="0" r="0" b="0"/>
            <wp:wrapSquare wrapText="bothSides"/>
            <wp:docPr id="1690247517" name="Obraz 2" descr="03_znak_podstawowy_mono_biale_t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03_znak_podstawowy_mono_biale_tl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77594" w14:textId="77777777" w:rsidR="00763936" w:rsidRDefault="00763936" w:rsidP="00B6672C">
      <w:pPr>
        <w:rPr>
          <w:rFonts w:cs="Calibri"/>
          <w:noProof/>
        </w:rPr>
      </w:pPr>
    </w:p>
    <w:p w14:paraId="676BEE9C" w14:textId="77777777" w:rsidR="00763936" w:rsidRDefault="00763936" w:rsidP="00B6672C">
      <w:pPr>
        <w:rPr>
          <w:rFonts w:cs="Calibri"/>
          <w:noProof/>
        </w:rPr>
      </w:pPr>
    </w:p>
    <w:p w14:paraId="50A371DC" w14:textId="77777777" w:rsidR="00763936" w:rsidRDefault="00763936" w:rsidP="00B6672C">
      <w:pPr>
        <w:rPr>
          <w:rFonts w:cs="Calibri"/>
          <w:noProof/>
        </w:rPr>
      </w:pPr>
    </w:p>
    <w:p w14:paraId="1150B39E" w14:textId="77777777" w:rsidR="00763936" w:rsidRDefault="00763936" w:rsidP="00B6672C">
      <w:pPr>
        <w:rPr>
          <w:rFonts w:cs="Calibri"/>
          <w:noProof/>
        </w:rPr>
      </w:pPr>
    </w:p>
    <w:p w14:paraId="687F6E7C" w14:textId="2835B1A3" w:rsidR="00763936" w:rsidRPr="00AB58B6" w:rsidRDefault="00A56D4B" w:rsidP="00B6672C">
      <w:pPr>
        <w:rPr>
          <w:rFonts w:cs="Calibri"/>
        </w:rPr>
      </w:pPr>
      <w:r>
        <w:rPr>
          <w:rFonts w:cs="Calibri"/>
          <w:noProof/>
        </w:rPr>
        <w:t>Förderer</w:t>
      </w:r>
      <w:r w:rsidR="00763936">
        <w:rPr>
          <w:rFonts w:cs="Calibri"/>
          <w:noProof/>
        </w:rPr>
        <w:t xml:space="preserve"> des </w:t>
      </w:r>
      <w:r w:rsidR="00763936" w:rsidRPr="00B6672C">
        <w:rPr>
          <w:rFonts w:cs="Calibri"/>
        </w:rPr>
        <w:t>Nationalmuseum</w:t>
      </w:r>
      <w:r w:rsidR="00763936">
        <w:rPr>
          <w:rFonts w:cs="Calibri"/>
        </w:rPr>
        <w:t>s</w:t>
      </w:r>
      <w:r w:rsidR="00763936" w:rsidRPr="00B6672C">
        <w:rPr>
          <w:rFonts w:cs="Calibri"/>
        </w:rPr>
        <w:t xml:space="preserve"> </w:t>
      </w:r>
      <w:r w:rsidR="00763936">
        <w:rPr>
          <w:rFonts w:cs="Calibri"/>
        </w:rPr>
        <w:t xml:space="preserve">in </w:t>
      </w:r>
      <w:r w:rsidR="00763936" w:rsidRPr="00B6672C">
        <w:rPr>
          <w:rFonts w:cs="Calibri"/>
        </w:rPr>
        <w:t>Wrocław</w:t>
      </w:r>
      <w:r w:rsidRPr="00A9233A">
        <w:rPr>
          <w:rFonts w:cs="Calibri"/>
          <w:noProof/>
          <w:lang w:val="pl-PL" w:eastAsia="pl-PL"/>
        </w:rPr>
        <w:drawing>
          <wp:anchor distT="0" distB="0" distL="114300" distR="114300" simplePos="0" relativeHeight="251663360" behindDoc="0" locked="0" layoutInCell="1" allowOverlap="1" wp14:anchorId="61351558" wp14:editId="4C80C961">
            <wp:simplePos x="0" y="0"/>
            <wp:positionH relativeFrom="column">
              <wp:posOffset>0</wp:posOffset>
            </wp:positionH>
            <wp:positionV relativeFrom="paragraph">
              <wp:posOffset>283845</wp:posOffset>
            </wp:positionV>
            <wp:extent cx="1889125" cy="979170"/>
            <wp:effectExtent l="0" t="0" r="0" b="0"/>
            <wp:wrapSquare wrapText="bothSides"/>
            <wp:docPr id="126902202" name="Obraz 1" descr="PKO-BANK-POLSKI-POZIOM-CZARNO-BIALY-RGB-5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PKO-BANK-POLSKI-POZIOM-CZARNO-BIALY-RGB-50m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3936" w:rsidRPr="00AB5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0D"/>
    <w:rsid w:val="0001200F"/>
    <w:rsid w:val="00024BCE"/>
    <w:rsid w:val="00030679"/>
    <w:rsid w:val="00060FFB"/>
    <w:rsid w:val="000702F7"/>
    <w:rsid w:val="000B2432"/>
    <w:rsid w:val="000C1690"/>
    <w:rsid w:val="000C3F07"/>
    <w:rsid w:val="000D1799"/>
    <w:rsid w:val="000E0FB9"/>
    <w:rsid w:val="000F01AE"/>
    <w:rsid w:val="000F3025"/>
    <w:rsid w:val="0013302B"/>
    <w:rsid w:val="00145304"/>
    <w:rsid w:val="00153A93"/>
    <w:rsid w:val="00154534"/>
    <w:rsid w:val="00161196"/>
    <w:rsid w:val="00170E37"/>
    <w:rsid w:val="00183898"/>
    <w:rsid w:val="0018778F"/>
    <w:rsid w:val="00192EB8"/>
    <w:rsid w:val="001B234E"/>
    <w:rsid w:val="001D3435"/>
    <w:rsid w:val="00205615"/>
    <w:rsid w:val="00226A6B"/>
    <w:rsid w:val="0024709F"/>
    <w:rsid w:val="00260FA3"/>
    <w:rsid w:val="00265948"/>
    <w:rsid w:val="00282ACE"/>
    <w:rsid w:val="00286FA1"/>
    <w:rsid w:val="002A302B"/>
    <w:rsid w:val="002A6925"/>
    <w:rsid w:val="002C154E"/>
    <w:rsid w:val="002C3349"/>
    <w:rsid w:val="002D575B"/>
    <w:rsid w:val="002D66D9"/>
    <w:rsid w:val="002F697F"/>
    <w:rsid w:val="00301435"/>
    <w:rsid w:val="00306C1C"/>
    <w:rsid w:val="00327391"/>
    <w:rsid w:val="00335979"/>
    <w:rsid w:val="003446DC"/>
    <w:rsid w:val="00364DEB"/>
    <w:rsid w:val="00376110"/>
    <w:rsid w:val="003A31D6"/>
    <w:rsid w:val="003C1AA3"/>
    <w:rsid w:val="003D3751"/>
    <w:rsid w:val="003E6A51"/>
    <w:rsid w:val="003F0C31"/>
    <w:rsid w:val="003F23C0"/>
    <w:rsid w:val="00447CCC"/>
    <w:rsid w:val="00462B79"/>
    <w:rsid w:val="00476B6C"/>
    <w:rsid w:val="004A19E4"/>
    <w:rsid w:val="004D1037"/>
    <w:rsid w:val="004D2E5F"/>
    <w:rsid w:val="004D5936"/>
    <w:rsid w:val="004E7824"/>
    <w:rsid w:val="005071AF"/>
    <w:rsid w:val="00510C45"/>
    <w:rsid w:val="00511D06"/>
    <w:rsid w:val="005122F1"/>
    <w:rsid w:val="0052274E"/>
    <w:rsid w:val="00531523"/>
    <w:rsid w:val="0053740D"/>
    <w:rsid w:val="005445A7"/>
    <w:rsid w:val="00545A59"/>
    <w:rsid w:val="00546335"/>
    <w:rsid w:val="00560743"/>
    <w:rsid w:val="00593EA0"/>
    <w:rsid w:val="005A0A3B"/>
    <w:rsid w:val="005A2049"/>
    <w:rsid w:val="005B0570"/>
    <w:rsid w:val="005C0342"/>
    <w:rsid w:val="005D135A"/>
    <w:rsid w:val="005D2F4B"/>
    <w:rsid w:val="005E7F23"/>
    <w:rsid w:val="006247E9"/>
    <w:rsid w:val="00645A13"/>
    <w:rsid w:val="00655F77"/>
    <w:rsid w:val="0066173D"/>
    <w:rsid w:val="00673CE4"/>
    <w:rsid w:val="00682EB1"/>
    <w:rsid w:val="006B6B3F"/>
    <w:rsid w:val="006C10DF"/>
    <w:rsid w:val="006D33D8"/>
    <w:rsid w:val="006D72B8"/>
    <w:rsid w:val="00701EBF"/>
    <w:rsid w:val="00705820"/>
    <w:rsid w:val="0070684B"/>
    <w:rsid w:val="00750783"/>
    <w:rsid w:val="0075147D"/>
    <w:rsid w:val="00752376"/>
    <w:rsid w:val="007530A8"/>
    <w:rsid w:val="00763936"/>
    <w:rsid w:val="007813A1"/>
    <w:rsid w:val="00796B23"/>
    <w:rsid w:val="00796BAE"/>
    <w:rsid w:val="007A2360"/>
    <w:rsid w:val="007B09CA"/>
    <w:rsid w:val="007B6F86"/>
    <w:rsid w:val="007D237A"/>
    <w:rsid w:val="007D5CD1"/>
    <w:rsid w:val="00807281"/>
    <w:rsid w:val="00816E58"/>
    <w:rsid w:val="00817AA6"/>
    <w:rsid w:val="00827E6C"/>
    <w:rsid w:val="00840B9D"/>
    <w:rsid w:val="00842564"/>
    <w:rsid w:val="00843E03"/>
    <w:rsid w:val="008473DC"/>
    <w:rsid w:val="008518D6"/>
    <w:rsid w:val="008634F0"/>
    <w:rsid w:val="008665EE"/>
    <w:rsid w:val="008B52BC"/>
    <w:rsid w:val="008C21FA"/>
    <w:rsid w:val="008D14A8"/>
    <w:rsid w:val="008E4095"/>
    <w:rsid w:val="008F7120"/>
    <w:rsid w:val="00906467"/>
    <w:rsid w:val="009108AE"/>
    <w:rsid w:val="0091507E"/>
    <w:rsid w:val="0092361A"/>
    <w:rsid w:val="009313E9"/>
    <w:rsid w:val="009353FF"/>
    <w:rsid w:val="00945072"/>
    <w:rsid w:val="009509A8"/>
    <w:rsid w:val="0095170E"/>
    <w:rsid w:val="00971D59"/>
    <w:rsid w:val="00985D38"/>
    <w:rsid w:val="009C0F16"/>
    <w:rsid w:val="009D3A83"/>
    <w:rsid w:val="009D40FD"/>
    <w:rsid w:val="009D64BD"/>
    <w:rsid w:val="009E1550"/>
    <w:rsid w:val="009E5C50"/>
    <w:rsid w:val="009F0300"/>
    <w:rsid w:val="009F7600"/>
    <w:rsid w:val="00A10837"/>
    <w:rsid w:val="00A12079"/>
    <w:rsid w:val="00A1726A"/>
    <w:rsid w:val="00A3065E"/>
    <w:rsid w:val="00A56D4B"/>
    <w:rsid w:val="00A94B62"/>
    <w:rsid w:val="00A9706A"/>
    <w:rsid w:val="00AB58B6"/>
    <w:rsid w:val="00AD5E82"/>
    <w:rsid w:val="00AE2675"/>
    <w:rsid w:val="00B26A60"/>
    <w:rsid w:val="00B36D23"/>
    <w:rsid w:val="00B46CB3"/>
    <w:rsid w:val="00B543E6"/>
    <w:rsid w:val="00B63EA1"/>
    <w:rsid w:val="00B6672C"/>
    <w:rsid w:val="00B72E25"/>
    <w:rsid w:val="00BD323F"/>
    <w:rsid w:val="00BE0DEB"/>
    <w:rsid w:val="00BE5C31"/>
    <w:rsid w:val="00C006DA"/>
    <w:rsid w:val="00C271A7"/>
    <w:rsid w:val="00C27FDA"/>
    <w:rsid w:val="00C32AE3"/>
    <w:rsid w:val="00C57622"/>
    <w:rsid w:val="00C819C6"/>
    <w:rsid w:val="00C8471E"/>
    <w:rsid w:val="00C84FA8"/>
    <w:rsid w:val="00CB2951"/>
    <w:rsid w:val="00CC07D7"/>
    <w:rsid w:val="00CC0DE6"/>
    <w:rsid w:val="00CC6926"/>
    <w:rsid w:val="00CC74A1"/>
    <w:rsid w:val="00CD5642"/>
    <w:rsid w:val="00CE0832"/>
    <w:rsid w:val="00CE45B6"/>
    <w:rsid w:val="00CE61AF"/>
    <w:rsid w:val="00CE740D"/>
    <w:rsid w:val="00CF0798"/>
    <w:rsid w:val="00CF1E19"/>
    <w:rsid w:val="00CF6865"/>
    <w:rsid w:val="00D044D7"/>
    <w:rsid w:val="00D052C9"/>
    <w:rsid w:val="00D224DE"/>
    <w:rsid w:val="00D31DCD"/>
    <w:rsid w:val="00D331C7"/>
    <w:rsid w:val="00D41F50"/>
    <w:rsid w:val="00D423BA"/>
    <w:rsid w:val="00D573F3"/>
    <w:rsid w:val="00D57F7D"/>
    <w:rsid w:val="00D661DD"/>
    <w:rsid w:val="00D67500"/>
    <w:rsid w:val="00D716D6"/>
    <w:rsid w:val="00D76151"/>
    <w:rsid w:val="00D82AB4"/>
    <w:rsid w:val="00D90BB8"/>
    <w:rsid w:val="00D9686D"/>
    <w:rsid w:val="00DA36AD"/>
    <w:rsid w:val="00DB2E92"/>
    <w:rsid w:val="00DC3798"/>
    <w:rsid w:val="00E0097F"/>
    <w:rsid w:val="00E12530"/>
    <w:rsid w:val="00E2652C"/>
    <w:rsid w:val="00E350E2"/>
    <w:rsid w:val="00E5302D"/>
    <w:rsid w:val="00E70993"/>
    <w:rsid w:val="00E71BF5"/>
    <w:rsid w:val="00E73B52"/>
    <w:rsid w:val="00E77E5F"/>
    <w:rsid w:val="00E83CBC"/>
    <w:rsid w:val="00E84914"/>
    <w:rsid w:val="00E90668"/>
    <w:rsid w:val="00E97D71"/>
    <w:rsid w:val="00EB78A5"/>
    <w:rsid w:val="00EC1D19"/>
    <w:rsid w:val="00EF5286"/>
    <w:rsid w:val="00F05D75"/>
    <w:rsid w:val="00F0779E"/>
    <w:rsid w:val="00F105FA"/>
    <w:rsid w:val="00F23293"/>
    <w:rsid w:val="00F27A27"/>
    <w:rsid w:val="00F569E0"/>
    <w:rsid w:val="00F71799"/>
    <w:rsid w:val="00F71E30"/>
    <w:rsid w:val="00F75DA4"/>
    <w:rsid w:val="00F80FBC"/>
    <w:rsid w:val="00F976EE"/>
    <w:rsid w:val="00FA47A8"/>
    <w:rsid w:val="00FB5F9C"/>
    <w:rsid w:val="00FC0DB6"/>
    <w:rsid w:val="00FC1A84"/>
    <w:rsid w:val="00FD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FC4D"/>
  <w15:chartTrackingRefBased/>
  <w15:docId w15:val="{B17CEB91-6CDB-4519-B99F-B25F392E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2EB8"/>
    <w:pPr>
      <w:spacing w:line="259" w:lineRule="auto"/>
    </w:pPr>
    <w:rPr>
      <w:rFonts w:ascii="Calibri" w:eastAsia="Calibri" w:hAnsi="Calibri" w:cs="Times New Roman"/>
      <w:kern w:val="0"/>
      <w:sz w:val="22"/>
      <w:szCs w:val="22"/>
      <w:lang w:val="de-DE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7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74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74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74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74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7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7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7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7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740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740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740D"/>
    <w:rPr>
      <w:rFonts w:eastAsiaTheme="majorEastAsia" w:cstheme="majorBidi"/>
      <w:color w:val="0F4761" w:themeColor="accent1" w:themeShade="BF"/>
      <w:sz w:val="28"/>
      <w:szCs w:val="28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740D"/>
    <w:rPr>
      <w:rFonts w:eastAsiaTheme="majorEastAsia" w:cstheme="majorBidi"/>
      <w:i/>
      <w:iCs/>
      <w:color w:val="0F4761" w:themeColor="accent1" w:themeShade="BF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740D"/>
    <w:rPr>
      <w:rFonts w:eastAsiaTheme="majorEastAsia" w:cstheme="majorBidi"/>
      <w:color w:val="0F4761" w:themeColor="accent1" w:themeShade="B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740D"/>
    <w:rPr>
      <w:rFonts w:eastAsiaTheme="majorEastAsia" w:cstheme="majorBidi"/>
      <w:i/>
      <w:iCs/>
      <w:color w:val="595959" w:themeColor="text1" w:themeTint="A6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740D"/>
    <w:rPr>
      <w:rFonts w:eastAsiaTheme="majorEastAsia" w:cstheme="majorBidi"/>
      <w:color w:val="595959" w:themeColor="text1" w:themeTint="A6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740D"/>
    <w:rPr>
      <w:rFonts w:eastAsiaTheme="majorEastAsia" w:cstheme="majorBidi"/>
      <w:i/>
      <w:iCs/>
      <w:color w:val="272727" w:themeColor="text1" w:themeTint="D8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740D"/>
    <w:rPr>
      <w:rFonts w:eastAsiaTheme="majorEastAsia" w:cstheme="majorBidi"/>
      <w:color w:val="272727" w:themeColor="text1" w:themeTint="D8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CE7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740D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7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740D"/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paragraph" w:styleId="Cytat">
    <w:name w:val="Quote"/>
    <w:basedOn w:val="Normalny"/>
    <w:next w:val="Normalny"/>
    <w:link w:val="CytatZnak"/>
    <w:uiPriority w:val="29"/>
    <w:qFormat/>
    <w:rsid w:val="00CE7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740D"/>
    <w:rPr>
      <w:i/>
      <w:iCs/>
      <w:color w:val="404040" w:themeColor="text1" w:themeTint="BF"/>
      <w:lang w:val="de-DE"/>
    </w:rPr>
  </w:style>
  <w:style w:type="paragraph" w:styleId="Akapitzlist">
    <w:name w:val="List Paragraph"/>
    <w:basedOn w:val="Normalny"/>
    <w:uiPriority w:val="34"/>
    <w:qFormat/>
    <w:rsid w:val="00CE74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74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74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740D"/>
    <w:rPr>
      <w:i/>
      <w:iCs/>
      <w:color w:val="0F4761" w:themeColor="accent1" w:themeShade="BF"/>
      <w:lang w:val="de-DE"/>
    </w:rPr>
  </w:style>
  <w:style w:type="character" w:styleId="Odwoanieintensywne">
    <w:name w:val="Intense Reference"/>
    <w:basedOn w:val="Domylnaczcionkaakapitu"/>
    <w:uiPriority w:val="32"/>
    <w:qFormat/>
    <w:rsid w:val="00CE74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Siedlecki</dc:creator>
  <cp:keywords/>
  <dc:description/>
  <cp:lastModifiedBy>Magdalena Skrabek</cp:lastModifiedBy>
  <cp:revision>223</cp:revision>
  <dcterms:created xsi:type="dcterms:W3CDTF">2025-04-16T17:12:00Z</dcterms:created>
  <dcterms:modified xsi:type="dcterms:W3CDTF">2025-05-07T13:24:00Z</dcterms:modified>
</cp:coreProperties>
</file>