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BDFF4" w14:textId="317DAC7E" w:rsidR="004A5766" w:rsidRPr="00CB2C9B" w:rsidRDefault="00DB3C42" w:rsidP="009B0366">
      <w:pPr>
        <w:rPr>
          <w:sz w:val="28"/>
          <w:szCs w:val="28"/>
          <w:lang w:val="en-GB"/>
        </w:rPr>
      </w:pPr>
      <w:bookmarkStart w:id="0" w:name="_GoBack"/>
      <w:bookmarkEnd w:id="0"/>
      <w:r>
        <w:rPr>
          <w:sz w:val="28"/>
          <w:szCs w:val="28"/>
          <w:lang w:val="en-GB"/>
        </w:rPr>
        <w:t>National Museum in Wrocław</w:t>
      </w:r>
    </w:p>
    <w:p w14:paraId="3B8B780C" w14:textId="77777777" w:rsidR="004A5766" w:rsidRPr="00CB2C9B" w:rsidRDefault="004A5766" w:rsidP="009B0366">
      <w:pPr>
        <w:rPr>
          <w:sz w:val="28"/>
          <w:szCs w:val="28"/>
          <w:lang w:val="en-GB"/>
        </w:rPr>
      </w:pPr>
    </w:p>
    <w:p w14:paraId="7089271E" w14:textId="04CD3A7F" w:rsidR="004A5766" w:rsidRPr="005249B3" w:rsidRDefault="000F4858" w:rsidP="009B0366">
      <w:pPr>
        <w:jc w:val="center"/>
        <w:rPr>
          <w:b/>
          <w:sz w:val="28"/>
          <w:szCs w:val="28"/>
          <w:lang w:val="en-GB"/>
        </w:rPr>
      </w:pPr>
      <w:r w:rsidRPr="000F4858">
        <w:rPr>
          <w:b/>
          <w:sz w:val="28"/>
          <w:szCs w:val="28"/>
          <w:lang w:val="en-GB"/>
        </w:rPr>
        <w:t>The greatest p</w:t>
      </w:r>
      <w:r w:rsidR="004A5766" w:rsidRPr="000F4858">
        <w:rPr>
          <w:b/>
          <w:sz w:val="28"/>
          <w:szCs w:val="28"/>
          <w:lang w:val="en-GB"/>
        </w:rPr>
        <w:t>lagia</w:t>
      </w:r>
      <w:r w:rsidR="005249B3" w:rsidRPr="000F4858">
        <w:rPr>
          <w:b/>
          <w:sz w:val="28"/>
          <w:szCs w:val="28"/>
          <w:lang w:val="en-GB"/>
        </w:rPr>
        <w:t>rism</w:t>
      </w:r>
      <w:r w:rsidRPr="000F4858">
        <w:rPr>
          <w:b/>
          <w:sz w:val="28"/>
          <w:szCs w:val="28"/>
          <w:lang w:val="en-GB"/>
        </w:rPr>
        <w:t xml:space="preserve"> of all time</w:t>
      </w:r>
      <w:r w:rsidR="004A5766" w:rsidRPr="000F4858">
        <w:rPr>
          <w:b/>
          <w:sz w:val="28"/>
          <w:szCs w:val="28"/>
          <w:lang w:val="en-GB"/>
        </w:rPr>
        <w:t xml:space="preserve">. </w:t>
      </w:r>
      <w:r w:rsidR="004A5766" w:rsidRPr="005249B3">
        <w:rPr>
          <w:b/>
          <w:sz w:val="28"/>
          <w:szCs w:val="28"/>
          <w:lang w:val="en-GB"/>
        </w:rPr>
        <w:t>Histor</w:t>
      </w:r>
      <w:r w:rsidR="005249B3" w:rsidRPr="005249B3">
        <w:rPr>
          <w:b/>
          <w:sz w:val="28"/>
          <w:szCs w:val="28"/>
          <w:lang w:val="en-GB"/>
        </w:rPr>
        <w:t>icism in furniture making</w:t>
      </w:r>
    </w:p>
    <w:p w14:paraId="58AEA408" w14:textId="1C509738" w:rsidR="004A5766" w:rsidRPr="00CB2C9B" w:rsidRDefault="004A5766" w:rsidP="009B0366">
      <w:pPr>
        <w:jc w:val="center"/>
        <w:rPr>
          <w:b/>
          <w:sz w:val="28"/>
          <w:szCs w:val="28"/>
          <w:lang w:val="en-GB"/>
        </w:rPr>
      </w:pPr>
      <w:r w:rsidRPr="00CB2C9B">
        <w:rPr>
          <w:b/>
          <w:sz w:val="28"/>
          <w:szCs w:val="28"/>
          <w:lang w:val="en-GB"/>
        </w:rPr>
        <w:t xml:space="preserve">5 </w:t>
      </w:r>
      <w:r w:rsidR="005249B3" w:rsidRPr="00CB2C9B">
        <w:rPr>
          <w:b/>
          <w:sz w:val="28"/>
          <w:szCs w:val="28"/>
          <w:lang w:val="en-GB"/>
        </w:rPr>
        <w:t>November</w:t>
      </w:r>
      <w:r w:rsidRPr="00CB2C9B">
        <w:rPr>
          <w:b/>
          <w:sz w:val="28"/>
          <w:szCs w:val="28"/>
          <w:lang w:val="en-GB"/>
        </w:rPr>
        <w:t xml:space="preserve"> 2024 – 23 </w:t>
      </w:r>
      <w:r w:rsidR="005249B3" w:rsidRPr="00CB2C9B">
        <w:rPr>
          <w:b/>
          <w:sz w:val="28"/>
          <w:szCs w:val="28"/>
          <w:lang w:val="en-GB"/>
        </w:rPr>
        <w:t>February</w:t>
      </w:r>
      <w:r w:rsidRPr="00CB2C9B">
        <w:rPr>
          <w:b/>
          <w:sz w:val="28"/>
          <w:szCs w:val="28"/>
          <w:lang w:val="en-GB"/>
        </w:rPr>
        <w:t xml:space="preserve"> 2025</w:t>
      </w:r>
    </w:p>
    <w:p w14:paraId="3ED7A398" w14:textId="77777777" w:rsidR="004A5766" w:rsidRPr="00CB2C9B" w:rsidRDefault="004A5766" w:rsidP="009B0366">
      <w:pPr>
        <w:rPr>
          <w:lang w:val="en-GB"/>
        </w:rPr>
      </w:pPr>
    </w:p>
    <w:p w14:paraId="71ABCC24" w14:textId="6D6640A6" w:rsidR="004A5766" w:rsidRPr="000F4858" w:rsidRDefault="005249B3" w:rsidP="009B0366">
      <w:pPr>
        <w:rPr>
          <w:b/>
          <w:lang w:val="en-GB"/>
        </w:rPr>
      </w:pPr>
      <w:r w:rsidRPr="005249B3">
        <w:rPr>
          <w:b/>
          <w:lang w:val="en-GB"/>
        </w:rPr>
        <w:t xml:space="preserve">A view from an entirely new perspective on what is the most puzzling, undervalued, or even  </w:t>
      </w:r>
      <w:r>
        <w:rPr>
          <w:b/>
          <w:lang w:val="en-GB"/>
        </w:rPr>
        <w:t xml:space="preserve">despised phenomenon in art history. </w:t>
      </w:r>
      <w:r w:rsidRPr="005249B3">
        <w:rPr>
          <w:b/>
          <w:lang w:val="en-GB"/>
        </w:rPr>
        <w:t xml:space="preserve">This is the first time </w:t>
      </w:r>
      <w:r w:rsidR="008F33B9">
        <w:rPr>
          <w:b/>
          <w:lang w:val="en-GB"/>
        </w:rPr>
        <w:t>that</w:t>
      </w:r>
      <w:r w:rsidRPr="005249B3">
        <w:rPr>
          <w:b/>
          <w:lang w:val="en-GB"/>
        </w:rPr>
        <w:t xml:space="preserve"> a Polish museum </w:t>
      </w:r>
      <w:r w:rsidR="008F33B9">
        <w:rPr>
          <w:b/>
          <w:lang w:val="en-GB"/>
        </w:rPr>
        <w:t xml:space="preserve">has </w:t>
      </w:r>
      <w:r w:rsidRPr="005249B3">
        <w:rPr>
          <w:b/>
          <w:lang w:val="en-GB"/>
        </w:rPr>
        <w:t>show</w:t>
      </w:r>
      <w:r w:rsidR="008F33B9">
        <w:rPr>
          <w:b/>
          <w:lang w:val="en-GB"/>
        </w:rPr>
        <w:t>n</w:t>
      </w:r>
      <w:r w:rsidRPr="005249B3">
        <w:rPr>
          <w:b/>
          <w:lang w:val="en-GB"/>
        </w:rPr>
        <w:t xml:space="preserve"> such </w:t>
      </w:r>
      <w:r>
        <w:rPr>
          <w:b/>
          <w:lang w:val="en-GB"/>
        </w:rPr>
        <w:t xml:space="preserve">an extensive assembly of antique furniture from the late 19-th cent. period of Historicism. </w:t>
      </w:r>
      <w:r w:rsidRPr="000F4858">
        <w:rPr>
          <w:b/>
          <w:lang w:val="en-GB"/>
        </w:rPr>
        <w:t>The exhibition showcases over</w:t>
      </w:r>
      <w:r w:rsidR="004A5766" w:rsidRPr="000F4858">
        <w:rPr>
          <w:b/>
          <w:lang w:val="en-GB"/>
        </w:rPr>
        <w:t xml:space="preserve"> 200 </w:t>
      </w:r>
      <w:r w:rsidRPr="000F4858">
        <w:rPr>
          <w:b/>
          <w:lang w:val="en-GB"/>
        </w:rPr>
        <w:t>artefacts</w:t>
      </w:r>
      <w:r w:rsidR="004A5766" w:rsidRPr="000F4858">
        <w:rPr>
          <w:b/>
          <w:lang w:val="en-GB"/>
        </w:rPr>
        <w:t xml:space="preserve"> (</w:t>
      </w:r>
      <w:r w:rsidR="000F4858" w:rsidRPr="000F4858">
        <w:rPr>
          <w:b/>
          <w:lang w:val="en-GB"/>
        </w:rPr>
        <w:t xml:space="preserve">examples of </w:t>
      </w:r>
      <w:r w:rsidRPr="000F4858">
        <w:rPr>
          <w:b/>
          <w:lang w:val="en-GB"/>
        </w:rPr>
        <w:t xml:space="preserve">furniture, </w:t>
      </w:r>
      <w:r w:rsidR="000F4858" w:rsidRPr="000F4858">
        <w:rPr>
          <w:b/>
          <w:lang w:val="en-GB"/>
        </w:rPr>
        <w:t>artistic crafts, and paintings</w:t>
      </w:r>
      <w:r w:rsidR="004A5766" w:rsidRPr="000F4858">
        <w:rPr>
          <w:b/>
          <w:lang w:val="en-GB"/>
        </w:rPr>
        <w:t xml:space="preserve">) </w:t>
      </w:r>
      <w:r w:rsidR="000F4858" w:rsidRPr="000F4858">
        <w:rPr>
          <w:b/>
          <w:lang w:val="en-GB"/>
        </w:rPr>
        <w:t>f</w:t>
      </w:r>
      <w:r w:rsidR="000F4858">
        <w:rPr>
          <w:b/>
          <w:lang w:val="en-GB"/>
        </w:rPr>
        <w:t>rom</w:t>
      </w:r>
      <w:r w:rsidR="004A5766" w:rsidRPr="000F4858">
        <w:rPr>
          <w:b/>
          <w:lang w:val="en-GB"/>
        </w:rPr>
        <w:t xml:space="preserve"> </w:t>
      </w:r>
      <w:r w:rsidR="000F4858">
        <w:rPr>
          <w:b/>
          <w:lang w:val="en-GB"/>
        </w:rPr>
        <w:t>the collection of the National Museum in Wrocław, and on loan from other institutions and private individuals</w:t>
      </w:r>
      <w:r w:rsidR="004A5766" w:rsidRPr="000F4858">
        <w:rPr>
          <w:b/>
          <w:lang w:val="en-GB"/>
        </w:rPr>
        <w:t>. T</w:t>
      </w:r>
      <w:r w:rsidR="000F4858" w:rsidRPr="000F4858">
        <w:rPr>
          <w:b/>
          <w:lang w:val="en-GB"/>
        </w:rPr>
        <w:t xml:space="preserve">he catalogue accompanying the exhibition is </w:t>
      </w:r>
      <w:r w:rsidR="008F33B9">
        <w:rPr>
          <w:b/>
          <w:lang w:val="en-GB"/>
        </w:rPr>
        <w:t>the</w:t>
      </w:r>
      <w:r w:rsidR="000F4858" w:rsidRPr="000F4858">
        <w:rPr>
          <w:b/>
          <w:lang w:val="en-GB"/>
        </w:rPr>
        <w:t xml:space="preserve"> fruit of a few decades of</w:t>
      </w:r>
      <w:r w:rsidR="000F4858">
        <w:rPr>
          <w:b/>
          <w:lang w:val="en-GB"/>
        </w:rPr>
        <w:t xml:space="preserve"> research conducted by</w:t>
      </w:r>
      <w:r w:rsidR="004A5766" w:rsidRPr="000F4858">
        <w:rPr>
          <w:b/>
          <w:lang w:val="en-GB"/>
        </w:rPr>
        <w:t xml:space="preserve"> Małgorzat</w:t>
      </w:r>
      <w:r w:rsidR="000F4858">
        <w:rPr>
          <w:b/>
          <w:lang w:val="en-GB"/>
        </w:rPr>
        <w:t>a</w:t>
      </w:r>
      <w:r w:rsidR="004A5766" w:rsidRPr="000F4858">
        <w:rPr>
          <w:b/>
          <w:lang w:val="en-GB"/>
        </w:rPr>
        <w:t xml:space="preserve"> Korżel-Kraśn</w:t>
      </w:r>
      <w:r w:rsidR="000F4858">
        <w:rPr>
          <w:b/>
          <w:lang w:val="en-GB"/>
        </w:rPr>
        <w:t>a, a specialist in antique furniture.</w:t>
      </w:r>
      <w:r w:rsidR="004A5766" w:rsidRPr="000F4858">
        <w:rPr>
          <w:b/>
          <w:lang w:val="en-GB"/>
        </w:rPr>
        <w:t xml:space="preserve"> </w:t>
      </w:r>
    </w:p>
    <w:p w14:paraId="66C37DAF" w14:textId="77777777" w:rsidR="004A5766" w:rsidRPr="000F4858" w:rsidRDefault="004A5766" w:rsidP="009B0366">
      <w:pPr>
        <w:rPr>
          <w:b/>
          <w:lang w:val="en-GB"/>
        </w:rPr>
      </w:pPr>
    </w:p>
    <w:p w14:paraId="74B97F1C" w14:textId="28527871" w:rsidR="004A5766" w:rsidRPr="00CB2C9B" w:rsidRDefault="000F4858" w:rsidP="009B0366">
      <w:pPr>
        <w:rPr>
          <w:lang w:val="en-GB"/>
        </w:rPr>
      </w:pPr>
      <w:r w:rsidRPr="000F4858">
        <w:rPr>
          <w:lang w:val="en-GB"/>
        </w:rPr>
        <w:t xml:space="preserve">The main purpose of this exhibition </w:t>
      </w:r>
      <w:r w:rsidR="008F33B9">
        <w:rPr>
          <w:lang w:val="en-GB"/>
        </w:rPr>
        <w:t>i</w:t>
      </w:r>
      <w:r w:rsidRPr="000F4858">
        <w:rPr>
          <w:lang w:val="en-GB"/>
        </w:rPr>
        <w:t>s to show the trend of Historicism from a completely new perspective, and prove that it cannot</w:t>
      </w:r>
      <w:r>
        <w:rPr>
          <w:lang w:val="en-GB"/>
        </w:rPr>
        <w:t xml:space="preserve"> be treated only and exclusively</w:t>
      </w:r>
      <w:r w:rsidRPr="000F4858">
        <w:rPr>
          <w:lang w:val="en-GB"/>
        </w:rPr>
        <w:t xml:space="preserve"> as</w:t>
      </w:r>
      <w:r>
        <w:rPr>
          <w:lang w:val="en-GB"/>
        </w:rPr>
        <w:t xml:space="preserve"> copying styles from the past.  </w:t>
      </w:r>
      <w:r w:rsidRPr="000F4858">
        <w:rPr>
          <w:lang w:val="en-GB"/>
        </w:rPr>
        <w:t xml:space="preserve"> </w:t>
      </w:r>
    </w:p>
    <w:p w14:paraId="0B4E3B87" w14:textId="34D45CBE" w:rsidR="004A5766" w:rsidRPr="00E2349F" w:rsidRDefault="00A7745D" w:rsidP="009B0366">
      <w:pPr>
        <w:rPr>
          <w:lang w:val="en-GB"/>
        </w:rPr>
      </w:pPr>
      <w:r>
        <w:rPr>
          <w:lang w:val="en-GB"/>
        </w:rPr>
        <w:t>”</w:t>
      </w:r>
      <w:r w:rsidR="000F4858" w:rsidRPr="00A7745D">
        <w:rPr>
          <w:lang w:val="en-GB"/>
        </w:rPr>
        <w:t>Starting from the mid-19th</w:t>
      </w:r>
      <w:r w:rsidRPr="00A7745D">
        <w:rPr>
          <w:lang w:val="en-GB"/>
        </w:rPr>
        <w:t xml:space="preserve">-cent., due to the </w:t>
      </w:r>
      <w:r w:rsidR="008F33B9">
        <w:rPr>
          <w:lang w:val="en-GB"/>
        </w:rPr>
        <w:t>rapid</w:t>
      </w:r>
      <w:r w:rsidRPr="00A7745D">
        <w:rPr>
          <w:lang w:val="en-GB"/>
        </w:rPr>
        <w:t xml:space="preserve"> economic growth, new machines, materials, previously unknown technologies and mass production made their appearance.</w:t>
      </w:r>
      <w:r>
        <w:rPr>
          <w:lang w:val="en-GB"/>
        </w:rPr>
        <w:t xml:space="preserve"> </w:t>
      </w:r>
      <w:r w:rsidRPr="00A7745D">
        <w:rPr>
          <w:lang w:val="en-GB"/>
        </w:rPr>
        <w:t>This posed entirely new demands on artists and other creators</w:t>
      </w:r>
      <w:r w:rsidR="004A5766" w:rsidRPr="00A7745D">
        <w:rPr>
          <w:lang w:val="en-GB"/>
        </w:rPr>
        <w:t xml:space="preserve">”– </w:t>
      </w:r>
      <w:r w:rsidRPr="00A7745D">
        <w:rPr>
          <w:lang w:val="en-GB"/>
        </w:rPr>
        <w:t>says</w:t>
      </w:r>
      <w:r w:rsidR="004A5766" w:rsidRPr="00A7745D">
        <w:rPr>
          <w:lang w:val="en-GB"/>
        </w:rPr>
        <w:t xml:space="preserve"> Małgorzata </w:t>
      </w:r>
      <w:r>
        <w:rPr>
          <w:lang w:val="en-GB"/>
        </w:rPr>
        <w:t>Korżel-</w:t>
      </w:r>
      <w:r w:rsidR="004A5766" w:rsidRPr="00A7745D">
        <w:rPr>
          <w:lang w:val="en-GB"/>
        </w:rPr>
        <w:t xml:space="preserve">Kraśna, </w:t>
      </w:r>
      <w:r w:rsidRPr="00A7745D">
        <w:rPr>
          <w:lang w:val="en-GB"/>
        </w:rPr>
        <w:t>curator of the exhibition</w:t>
      </w:r>
      <w:r w:rsidR="004A5766" w:rsidRPr="00A7745D">
        <w:rPr>
          <w:lang w:val="en-GB"/>
        </w:rPr>
        <w:t>.</w:t>
      </w:r>
      <w:r>
        <w:rPr>
          <w:lang w:val="en-GB"/>
        </w:rPr>
        <w:t xml:space="preserve"> </w:t>
      </w:r>
      <w:r w:rsidRPr="00CB2C9B">
        <w:rPr>
          <w:lang w:val="en-GB"/>
        </w:rPr>
        <w:t>“In the face of such momentous changes, they adopted an attitude of actively exploring</w:t>
      </w:r>
      <w:r w:rsidR="00CB2C9B" w:rsidRPr="00CB2C9B">
        <w:rPr>
          <w:lang w:val="en-GB"/>
        </w:rPr>
        <w:t xml:space="preserve"> the previously unknown possibilities, and used them to copy and reproduce works of old masters which were treate</w:t>
      </w:r>
      <w:r w:rsidR="00CB2C9B">
        <w:rPr>
          <w:lang w:val="en-GB"/>
        </w:rPr>
        <w:t>d as perfect models, representing a variety of historical styles</w:t>
      </w:r>
      <w:r w:rsidR="004A5766" w:rsidRPr="00CB2C9B">
        <w:rPr>
          <w:lang w:val="en-GB"/>
        </w:rPr>
        <w:t xml:space="preserve">: </w:t>
      </w:r>
      <w:r w:rsidR="00CB2C9B">
        <w:rPr>
          <w:lang w:val="en-GB"/>
        </w:rPr>
        <w:t>R</w:t>
      </w:r>
      <w:r w:rsidR="004A5766" w:rsidRPr="00CB2C9B">
        <w:rPr>
          <w:lang w:val="en-GB"/>
        </w:rPr>
        <w:t>omani</w:t>
      </w:r>
      <w:r w:rsidR="00E2349F">
        <w:rPr>
          <w:lang w:val="en-GB"/>
        </w:rPr>
        <w:t>s</w:t>
      </w:r>
      <w:r w:rsidR="004A5766" w:rsidRPr="00CB2C9B">
        <w:rPr>
          <w:lang w:val="en-GB"/>
        </w:rPr>
        <w:t xml:space="preserve">m, </w:t>
      </w:r>
      <w:r w:rsidR="00E2349F">
        <w:rPr>
          <w:lang w:val="en-GB"/>
        </w:rPr>
        <w:t>G</w:t>
      </w:r>
      <w:r w:rsidR="004A5766" w:rsidRPr="00CB2C9B">
        <w:rPr>
          <w:lang w:val="en-GB"/>
        </w:rPr>
        <w:t>ot</w:t>
      </w:r>
      <w:r w:rsidR="00E2349F">
        <w:rPr>
          <w:lang w:val="en-GB"/>
        </w:rPr>
        <w:t>hic</w:t>
      </w:r>
      <w:r w:rsidR="004A5766" w:rsidRPr="00CB2C9B">
        <w:rPr>
          <w:lang w:val="en-GB"/>
        </w:rPr>
        <w:t xml:space="preserve">, </w:t>
      </w:r>
      <w:r w:rsidR="00E2349F">
        <w:rPr>
          <w:lang w:val="en-GB"/>
        </w:rPr>
        <w:t>Renaissance</w:t>
      </w:r>
      <w:r w:rsidR="004A5766" w:rsidRPr="00CB2C9B">
        <w:rPr>
          <w:lang w:val="en-GB"/>
        </w:rPr>
        <w:t xml:space="preserve">, </w:t>
      </w:r>
      <w:r w:rsidR="00E2349F">
        <w:rPr>
          <w:lang w:val="en-GB"/>
        </w:rPr>
        <w:t>B</w:t>
      </w:r>
      <w:r w:rsidR="004A5766" w:rsidRPr="00CB2C9B">
        <w:rPr>
          <w:lang w:val="en-GB"/>
        </w:rPr>
        <w:t>aro</w:t>
      </w:r>
      <w:r w:rsidR="00E2349F">
        <w:rPr>
          <w:lang w:val="en-GB"/>
        </w:rPr>
        <w:t>que</w:t>
      </w:r>
      <w:r w:rsidR="004A5766" w:rsidRPr="00CB2C9B">
        <w:rPr>
          <w:lang w:val="en-GB"/>
        </w:rPr>
        <w:t xml:space="preserve">, </w:t>
      </w:r>
      <w:r w:rsidR="00E2349F">
        <w:rPr>
          <w:lang w:val="en-GB"/>
        </w:rPr>
        <w:t>R</w:t>
      </w:r>
      <w:r w:rsidR="004A5766" w:rsidRPr="00CB2C9B">
        <w:rPr>
          <w:lang w:val="en-GB"/>
        </w:rPr>
        <w:t>o</w:t>
      </w:r>
      <w:r w:rsidR="00E2349F">
        <w:rPr>
          <w:lang w:val="en-GB"/>
        </w:rPr>
        <w:t>c</w:t>
      </w:r>
      <w:r w:rsidR="004A5766" w:rsidRPr="00CB2C9B">
        <w:rPr>
          <w:lang w:val="en-GB"/>
        </w:rPr>
        <w:t>o</w:t>
      </w:r>
      <w:r w:rsidR="00E2349F">
        <w:rPr>
          <w:lang w:val="en-GB"/>
        </w:rPr>
        <w:t>c</w:t>
      </w:r>
      <w:r w:rsidR="004A5766" w:rsidRPr="00CB2C9B">
        <w:rPr>
          <w:lang w:val="en-GB"/>
        </w:rPr>
        <w:t>o</w:t>
      </w:r>
      <w:r w:rsidR="00E2349F">
        <w:rPr>
          <w:lang w:val="en-GB"/>
        </w:rPr>
        <w:t>, and Classicism</w:t>
      </w:r>
      <w:r w:rsidR="004A5766" w:rsidRPr="00CB2C9B">
        <w:rPr>
          <w:lang w:val="en-GB"/>
        </w:rPr>
        <w:t xml:space="preserve">. </w:t>
      </w:r>
      <w:r w:rsidR="004A5766" w:rsidRPr="00E2349F">
        <w:rPr>
          <w:lang w:val="en-GB"/>
        </w:rPr>
        <w:t>T</w:t>
      </w:r>
      <w:r w:rsidR="00E2349F" w:rsidRPr="00E2349F">
        <w:rPr>
          <w:lang w:val="en-GB"/>
        </w:rPr>
        <w:t>his approach did not arise from the lack of their own concepts of artistic form but from the need to adapt to the new challe</w:t>
      </w:r>
      <w:r w:rsidR="00E2349F">
        <w:rPr>
          <w:lang w:val="en-GB"/>
        </w:rPr>
        <w:t>n</w:t>
      </w:r>
      <w:r w:rsidR="00E2349F" w:rsidRPr="00E2349F">
        <w:rPr>
          <w:lang w:val="en-GB"/>
        </w:rPr>
        <w:t>ges of</w:t>
      </w:r>
      <w:r w:rsidR="00E2349F">
        <w:rPr>
          <w:lang w:val="en-GB"/>
        </w:rPr>
        <w:t xml:space="preserve"> the dramatically changing world</w:t>
      </w:r>
      <w:r w:rsidR="004A5766" w:rsidRPr="00E2349F">
        <w:rPr>
          <w:lang w:val="en-GB"/>
        </w:rPr>
        <w:t>”.</w:t>
      </w:r>
    </w:p>
    <w:p w14:paraId="534E622A" w14:textId="55401B2E" w:rsidR="004A5766" w:rsidRPr="00E2349F" w:rsidRDefault="00E2349F" w:rsidP="009B0366">
      <w:pPr>
        <w:rPr>
          <w:lang w:val="en-GB"/>
        </w:rPr>
      </w:pPr>
      <w:r w:rsidRPr="00E2349F">
        <w:rPr>
          <w:lang w:val="en-GB"/>
        </w:rPr>
        <w:t xml:space="preserve">A valid reason for organising the exposition focused on Historicism is the fact of being now in </w:t>
      </w:r>
      <w:r w:rsidR="008F33B9">
        <w:rPr>
          <w:lang w:val="en-GB"/>
        </w:rPr>
        <w:t>a</w:t>
      </w:r>
      <w:r w:rsidRPr="00E2349F">
        <w:rPr>
          <w:lang w:val="en-GB"/>
        </w:rPr>
        <w:t xml:space="preserve"> </w:t>
      </w:r>
      <w:r>
        <w:rPr>
          <w:lang w:val="en-GB"/>
        </w:rPr>
        <w:t>similarly breakthrough</w:t>
      </w:r>
      <w:r w:rsidR="004A5766" w:rsidRPr="00E2349F">
        <w:rPr>
          <w:lang w:val="en-GB"/>
        </w:rPr>
        <w:t xml:space="preserve"> moment</w:t>
      </w:r>
      <w:r>
        <w:rPr>
          <w:lang w:val="en-GB"/>
        </w:rPr>
        <w:t xml:space="preserve"> for our </w:t>
      </w:r>
      <w:r w:rsidR="005943C3">
        <w:rPr>
          <w:lang w:val="en-GB"/>
        </w:rPr>
        <w:t xml:space="preserve">civilisation, which the world is </w:t>
      </w:r>
      <w:r w:rsidR="008F33B9">
        <w:rPr>
          <w:lang w:val="en-GB"/>
        </w:rPr>
        <w:t xml:space="preserve">currently </w:t>
      </w:r>
      <w:r w:rsidR="005943C3">
        <w:rPr>
          <w:lang w:val="en-GB"/>
        </w:rPr>
        <w:t xml:space="preserve">experiencing. </w:t>
      </w:r>
    </w:p>
    <w:p w14:paraId="0118C0F9" w14:textId="0EAF0644" w:rsidR="004A5766" w:rsidRPr="005943C3" w:rsidRDefault="005943C3" w:rsidP="009B0366">
      <w:pPr>
        <w:rPr>
          <w:lang w:val="en-GB"/>
        </w:rPr>
      </w:pPr>
      <w:r w:rsidRPr="005943C3">
        <w:rPr>
          <w:lang w:val="en-GB"/>
        </w:rPr>
        <w:t xml:space="preserve">”We are faced with a question about the human condition, </w:t>
      </w:r>
      <w:r w:rsidR="008F33B9">
        <w:rPr>
          <w:lang w:val="en-GB"/>
        </w:rPr>
        <w:t xml:space="preserve">and about </w:t>
      </w:r>
      <w:r w:rsidRPr="005943C3">
        <w:rPr>
          <w:lang w:val="en-GB"/>
        </w:rPr>
        <w:t>our openness towards the use of modern tech</w:t>
      </w:r>
      <w:r>
        <w:rPr>
          <w:lang w:val="en-GB"/>
        </w:rPr>
        <w:t>nologies such as artificial intelligence and 3D printing</w:t>
      </w:r>
      <w:r w:rsidR="004A5766" w:rsidRPr="005943C3">
        <w:rPr>
          <w:lang w:val="en-GB"/>
        </w:rPr>
        <w:t xml:space="preserve">” – </w:t>
      </w:r>
      <w:r>
        <w:rPr>
          <w:lang w:val="en-GB"/>
        </w:rPr>
        <w:t>says the curator,</w:t>
      </w:r>
      <w:r w:rsidR="004A5766" w:rsidRPr="005943C3">
        <w:rPr>
          <w:lang w:val="en-GB"/>
        </w:rPr>
        <w:t xml:space="preserve"> Małgorzata Korżel-Kraśna.</w:t>
      </w:r>
      <w:r>
        <w:rPr>
          <w:lang w:val="en-GB"/>
        </w:rPr>
        <w:t xml:space="preserve"> </w:t>
      </w:r>
      <w:r w:rsidRPr="005943C3">
        <w:rPr>
          <w:lang w:val="en-GB"/>
        </w:rPr>
        <w:t>“Future generations will evaluate what was the creative stance we adopted toward</w:t>
      </w:r>
      <w:r>
        <w:rPr>
          <w:lang w:val="en-GB"/>
        </w:rPr>
        <w:t xml:space="preserve">s our present challenges. </w:t>
      </w:r>
      <w:r w:rsidRPr="005943C3">
        <w:rPr>
          <w:lang w:val="en-GB"/>
        </w:rPr>
        <w:t xml:space="preserve">Will artificial intelligence take over </w:t>
      </w:r>
      <w:r w:rsidR="008F33B9">
        <w:rPr>
          <w:lang w:val="en-GB"/>
        </w:rPr>
        <w:t xml:space="preserve">the </w:t>
      </w:r>
      <w:r w:rsidRPr="005943C3">
        <w:rPr>
          <w:lang w:val="en-GB"/>
        </w:rPr>
        <w:t>artistic endeavours</w:t>
      </w:r>
      <w:r>
        <w:rPr>
          <w:lang w:val="en-GB"/>
        </w:rPr>
        <w:t xml:space="preserve"> of </w:t>
      </w:r>
      <w:r w:rsidRPr="005943C3">
        <w:rPr>
          <w:lang w:val="en-GB"/>
        </w:rPr>
        <w:t>human</w:t>
      </w:r>
      <w:r>
        <w:rPr>
          <w:lang w:val="en-GB"/>
        </w:rPr>
        <w:t xml:space="preserve">ity? </w:t>
      </w:r>
      <w:r w:rsidRPr="005943C3">
        <w:rPr>
          <w:lang w:val="en-GB"/>
        </w:rPr>
        <w:t xml:space="preserve">Or will </w:t>
      </w:r>
      <w:r w:rsidR="008F33B9">
        <w:rPr>
          <w:lang w:val="en-GB"/>
        </w:rPr>
        <w:t xml:space="preserve">it </w:t>
      </w:r>
      <w:r w:rsidRPr="005943C3">
        <w:rPr>
          <w:lang w:val="en-GB"/>
        </w:rPr>
        <w:t>simply support them</w:t>
      </w:r>
      <w:r w:rsidR="004A5766" w:rsidRPr="005943C3">
        <w:rPr>
          <w:lang w:val="en-GB"/>
        </w:rPr>
        <w:t>?”</w:t>
      </w:r>
    </w:p>
    <w:p w14:paraId="2DAFD086" w14:textId="77777777" w:rsidR="004A5766" w:rsidRPr="005943C3" w:rsidRDefault="004A5766" w:rsidP="009B0366">
      <w:pPr>
        <w:rPr>
          <w:lang w:val="en-GB"/>
        </w:rPr>
      </w:pPr>
    </w:p>
    <w:p w14:paraId="4CDF63C5" w14:textId="1BBA42CA" w:rsidR="004A5766" w:rsidRPr="00A55D47" w:rsidRDefault="005943C3" w:rsidP="00447F53">
      <w:pPr>
        <w:rPr>
          <w:lang w:val="en-GB"/>
        </w:rPr>
      </w:pPr>
      <w:r w:rsidRPr="005943C3">
        <w:rPr>
          <w:lang w:val="en-GB"/>
        </w:rPr>
        <w:t>The c</w:t>
      </w:r>
      <w:r w:rsidR="004A5766" w:rsidRPr="005943C3">
        <w:rPr>
          <w:lang w:val="en-GB"/>
        </w:rPr>
        <w:t>o</w:t>
      </w:r>
      <w:r w:rsidRPr="005943C3">
        <w:rPr>
          <w:lang w:val="en-GB"/>
        </w:rPr>
        <w:t>l</w:t>
      </w:r>
      <w:r w:rsidR="004A5766" w:rsidRPr="005943C3">
        <w:rPr>
          <w:lang w:val="en-GB"/>
        </w:rPr>
        <w:t>le</w:t>
      </w:r>
      <w:r w:rsidRPr="005943C3">
        <w:rPr>
          <w:lang w:val="en-GB"/>
        </w:rPr>
        <w:t>ction of furniture dating from the second half of th</w:t>
      </w:r>
      <w:r>
        <w:rPr>
          <w:lang w:val="en-GB"/>
        </w:rPr>
        <w:t>e 19th cent. and the early</w:t>
      </w:r>
      <w:r w:rsidR="004A5766" w:rsidRPr="005943C3">
        <w:rPr>
          <w:lang w:val="en-GB"/>
        </w:rPr>
        <w:t xml:space="preserve"> 2</w:t>
      </w:r>
      <w:r>
        <w:rPr>
          <w:lang w:val="en-GB"/>
        </w:rPr>
        <w:t>0th cent</w:t>
      </w:r>
      <w:r w:rsidR="004A5766" w:rsidRPr="005943C3">
        <w:rPr>
          <w:lang w:val="en-GB"/>
        </w:rPr>
        <w:t xml:space="preserve">. </w:t>
      </w:r>
      <w:r w:rsidR="001A16B7">
        <w:rPr>
          <w:lang w:val="en-GB"/>
        </w:rPr>
        <w:t>in the National Museum in</w:t>
      </w:r>
      <w:r w:rsidR="004A5766" w:rsidRPr="001A16B7">
        <w:rPr>
          <w:lang w:val="en-GB"/>
        </w:rPr>
        <w:t xml:space="preserve"> Wrocław</w:t>
      </w:r>
      <w:r w:rsidR="001A16B7">
        <w:rPr>
          <w:lang w:val="en-GB"/>
        </w:rPr>
        <w:t xml:space="preserve"> numbers around</w:t>
      </w:r>
      <w:r w:rsidR="004A5766" w:rsidRPr="001A16B7">
        <w:rPr>
          <w:lang w:val="en-GB"/>
        </w:rPr>
        <w:t xml:space="preserve"> 350 </w:t>
      </w:r>
      <w:r w:rsidR="001A16B7">
        <w:rPr>
          <w:lang w:val="en-GB"/>
        </w:rPr>
        <w:t>artefacts, illustrating the development of carpentry and joinery in the period of Historicism, Secession, and A</w:t>
      </w:r>
      <w:r w:rsidR="004A5766" w:rsidRPr="001A16B7">
        <w:rPr>
          <w:lang w:val="en-GB"/>
        </w:rPr>
        <w:t xml:space="preserve">rt </w:t>
      </w:r>
      <w:r w:rsidR="001A16B7">
        <w:rPr>
          <w:lang w:val="en-GB"/>
        </w:rPr>
        <w:t>d</w:t>
      </w:r>
      <w:r w:rsidR="004A5766" w:rsidRPr="001A16B7">
        <w:rPr>
          <w:lang w:val="en-GB"/>
        </w:rPr>
        <w:t xml:space="preserve">éco, </w:t>
      </w:r>
      <w:r w:rsidR="001A16B7">
        <w:rPr>
          <w:lang w:val="en-GB"/>
        </w:rPr>
        <w:t xml:space="preserve">mainly from Central </w:t>
      </w:r>
      <w:r w:rsidR="004A5766" w:rsidRPr="001A16B7">
        <w:rPr>
          <w:lang w:val="en-GB"/>
        </w:rPr>
        <w:t xml:space="preserve"> Europ</w:t>
      </w:r>
      <w:r w:rsidR="001A16B7">
        <w:rPr>
          <w:lang w:val="en-GB"/>
        </w:rPr>
        <w:t>e</w:t>
      </w:r>
      <w:r w:rsidR="004A5766" w:rsidRPr="001A16B7">
        <w:rPr>
          <w:lang w:val="en-GB"/>
        </w:rPr>
        <w:t>.</w:t>
      </w:r>
      <w:r w:rsidR="001A16B7">
        <w:rPr>
          <w:lang w:val="en-GB"/>
        </w:rPr>
        <w:t xml:space="preserve"> </w:t>
      </w:r>
      <w:r w:rsidR="001A16B7" w:rsidRPr="001A16B7">
        <w:rPr>
          <w:lang w:val="en-GB"/>
        </w:rPr>
        <w:t>The collection was assembled mostly in</w:t>
      </w:r>
      <w:r w:rsidR="001A16B7">
        <w:rPr>
          <w:lang w:val="en-GB"/>
        </w:rPr>
        <w:t xml:space="preserve"> </w:t>
      </w:r>
      <w:r w:rsidR="008F33B9">
        <w:rPr>
          <w:lang w:val="en-GB"/>
        </w:rPr>
        <w:t xml:space="preserve">the </w:t>
      </w:r>
      <w:r w:rsidR="001A16B7">
        <w:rPr>
          <w:lang w:val="en-GB"/>
        </w:rPr>
        <w:t>1940s and 1950s</w:t>
      </w:r>
      <w:r w:rsidR="008F33B9">
        <w:rPr>
          <w:lang w:val="en-GB"/>
        </w:rPr>
        <w:t>,</w:t>
      </w:r>
      <w:r w:rsidR="001A16B7">
        <w:rPr>
          <w:lang w:val="en-GB"/>
        </w:rPr>
        <w:t xml:space="preserve"> thanks to the transfers from various institutions and museum repositories operating in Lower Silesia</w:t>
      </w:r>
      <w:r w:rsidR="004A5766" w:rsidRPr="001A16B7">
        <w:rPr>
          <w:lang w:val="en-GB"/>
        </w:rPr>
        <w:t xml:space="preserve">. </w:t>
      </w:r>
      <w:r w:rsidR="001A16B7" w:rsidRPr="001A16B7">
        <w:rPr>
          <w:lang w:val="en-GB"/>
        </w:rPr>
        <w:t>However, its largest part –  almost one-third – was acquired by the Museum in the peri</w:t>
      </w:r>
      <w:r w:rsidR="001A16B7">
        <w:rPr>
          <w:lang w:val="en-GB"/>
        </w:rPr>
        <w:t>od</w:t>
      </w:r>
      <w:r w:rsidR="004A5766" w:rsidRPr="001A16B7">
        <w:rPr>
          <w:lang w:val="en-GB"/>
        </w:rPr>
        <w:t xml:space="preserve"> 1997–2022 </w:t>
      </w:r>
      <w:r w:rsidR="001A16B7">
        <w:rPr>
          <w:lang w:val="en-GB"/>
        </w:rPr>
        <w:t>as a result of a purposeful</w:t>
      </w:r>
      <w:r w:rsidR="004A5766" w:rsidRPr="001A16B7">
        <w:rPr>
          <w:lang w:val="en-GB"/>
        </w:rPr>
        <w:t xml:space="preserve"> strateg</w:t>
      </w:r>
      <w:r w:rsidR="001A16B7">
        <w:rPr>
          <w:lang w:val="en-GB"/>
        </w:rPr>
        <w:t xml:space="preserve">y aimed at increasing the collection </w:t>
      </w:r>
      <w:r w:rsidR="00A55D47">
        <w:rPr>
          <w:lang w:val="en-GB"/>
        </w:rPr>
        <w:t xml:space="preserve">representing the neo-styles  of the period of Historicism. </w:t>
      </w:r>
      <w:r w:rsidR="004A5766" w:rsidRPr="001A16B7">
        <w:rPr>
          <w:lang w:val="en-GB"/>
        </w:rPr>
        <w:t xml:space="preserve"> </w:t>
      </w:r>
      <w:r w:rsidR="00A55D47" w:rsidRPr="00A55D47">
        <w:rPr>
          <w:lang w:val="en-GB"/>
        </w:rPr>
        <w:lastRenderedPageBreak/>
        <w:t>The adoption of this strategy in the 1990s was dictated by the need to increase the Museum’s</w:t>
      </w:r>
      <w:r w:rsidR="00A55D47">
        <w:rPr>
          <w:lang w:val="en-GB"/>
        </w:rPr>
        <w:t xml:space="preserve"> resources with factory-produced artefacts, which w</w:t>
      </w:r>
      <w:r w:rsidR="008F33B9">
        <w:rPr>
          <w:lang w:val="en-GB"/>
        </w:rPr>
        <w:t>ere</w:t>
      </w:r>
      <w:r w:rsidR="00A55D47">
        <w:rPr>
          <w:lang w:val="en-GB"/>
        </w:rPr>
        <w:t xml:space="preserve"> previously undervalued and dismissed. </w:t>
      </w:r>
      <w:r w:rsidR="004A5766" w:rsidRPr="00A55D47">
        <w:rPr>
          <w:lang w:val="en-GB"/>
        </w:rPr>
        <w:t xml:space="preserve"> </w:t>
      </w:r>
    </w:p>
    <w:p w14:paraId="31035FA9" w14:textId="543965F2" w:rsidR="004A5766" w:rsidRPr="000E5E14" w:rsidRDefault="00A55D47" w:rsidP="00447F53">
      <w:pPr>
        <w:rPr>
          <w:rFonts w:cs="Arial"/>
          <w:color w:val="000000" w:themeColor="text1"/>
          <w:lang w:val="en-GB"/>
        </w:rPr>
      </w:pPr>
      <w:r w:rsidRPr="00A55D47">
        <w:rPr>
          <w:rFonts w:cs="Arial"/>
          <w:color w:val="000000" w:themeColor="text1"/>
          <w:lang w:val="en-GB"/>
        </w:rPr>
        <w:t>The largest group in the collection comp</w:t>
      </w:r>
      <w:r>
        <w:rPr>
          <w:rFonts w:cs="Arial"/>
          <w:color w:val="000000" w:themeColor="text1"/>
          <w:lang w:val="en-GB"/>
        </w:rPr>
        <w:t>rises neo-Renaissance and neo-Baroque furniture, whereas there are fewer examples of neo-Rococo, neo-Classicism, and eclectic style, whilst neo-Gothic is represented by just a few items</w:t>
      </w:r>
      <w:r w:rsidR="004A5766" w:rsidRPr="00A55D47">
        <w:rPr>
          <w:rFonts w:cs="Arial"/>
          <w:color w:val="000000" w:themeColor="text1"/>
          <w:lang w:val="en-GB"/>
        </w:rPr>
        <w:t>.</w:t>
      </w:r>
      <w:r>
        <w:rPr>
          <w:rFonts w:cs="Arial"/>
          <w:color w:val="000000" w:themeColor="text1"/>
          <w:lang w:val="en-GB"/>
        </w:rPr>
        <w:t xml:space="preserve"> </w:t>
      </w:r>
      <w:r w:rsidRPr="00A55D47">
        <w:rPr>
          <w:rFonts w:cs="Arial"/>
          <w:color w:val="000000" w:themeColor="text1"/>
          <w:lang w:val="en-GB"/>
        </w:rPr>
        <w:t>Among the latter are a wardrobe featuring a scene of the Last Supper made</w:t>
      </w:r>
      <w:r>
        <w:rPr>
          <w:rFonts w:cs="Arial"/>
          <w:color w:val="000000" w:themeColor="text1"/>
          <w:lang w:val="en-GB"/>
        </w:rPr>
        <w:t xml:space="preserve"> in the</w:t>
      </w:r>
      <w:r w:rsidR="004A5766" w:rsidRPr="00A55D47">
        <w:rPr>
          <w:rFonts w:cs="Arial"/>
          <w:color w:val="000000" w:themeColor="text1"/>
          <w:lang w:val="en-GB"/>
        </w:rPr>
        <w:t xml:space="preserve"> Heinrich Sauermann</w:t>
      </w:r>
      <w:r>
        <w:rPr>
          <w:rFonts w:cs="Arial"/>
          <w:color w:val="000000" w:themeColor="text1"/>
          <w:lang w:val="en-GB"/>
        </w:rPr>
        <w:t xml:space="preserve"> factory in </w:t>
      </w:r>
      <w:r w:rsidR="004A5766" w:rsidRPr="00A55D47">
        <w:rPr>
          <w:rFonts w:cs="Arial"/>
          <w:color w:val="000000" w:themeColor="text1"/>
          <w:lang w:val="en-GB"/>
        </w:rPr>
        <w:t>Flensburg</w:t>
      </w:r>
      <w:r>
        <w:rPr>
          <w:rFonts w:cs="Arial"/>
          <w:color w:val="000000" w:themeColor="text1"/>
          <w:lang w:val="en-GB"/>
        </w:rPr>
        <w:t xml:space="preserve"> around</w:t>
      </w:r>
      <w:r w:rsidR="004A5766" w:rsidRPr="00A55D47">
        <w:rPr>
          <w:rFonts w:cs="Arial"/>
          <w:color w:val="000000" w:themeColor="text1"/>
          <w:lang w:val="en-GB"/>
        </w:rPr>
        <w:t xml:space="preserve"> 1900,</w:t>
      </w:r>
      <w:r>
        <w:rPr>
          <w:rFonts w:cs="Arial"/>
          <w:color w:val="000000" w:themeColor="text1"/>
          <w:lang w:val="en-GB"/>
        </w:rPr>
        <w:t xml:space="preserve"> a neo-Rococo chest of draws from the</w:t>
      </w:r>
      <w:r w:rsidR="004A5766" w:rsidRPr="00A55D47">
        <w:rPr>
          <w:rFonts w:cs="Arial"/>
          <w:color w:val="000000" w:themeColor="text1"/>
          <w:lang w:val="en-GB"/>
        </w:rPr>
        <w:t xml:space="preserve"> Philipp Richter</w:t>
      </w:r>
      <w:r>
        <w:rPr>
          <w:rFonts w:cs="Arial"/>
          <w:color w:val="000000" w:themeColor="text1"/>
          <w:lang w:val="en-GB"/>
        </w:rPr>
        <w:t xml:space="preserve"> works in </w:t>
      </w:r>
      <w:r w:rsidR="004A5766" w:rsidRPr="00A55D47">
        <w:rPr>
          <w:rFonts w:cs="Arial"/>
          <w:color w:val="000000" w:themeColor="text1"/>
          <w:lang w:val="en-GB"/>
        </w:rPr>
        <w:t>Dre</w:t>
      </w:r>
      <w:r>
        <w:rPr>
          <w:rFonts w:cs="Arial"/>
          <w:color w:val="000000" w:themeColor="text1"/>
          <w:lang w:val="en-GB"/>
        </w:rPr>
        <w:t>sden</w:t>
      </w:r>
      <w:r w:rsidR="004A5766" w:rsidRPr="00A55D47">
        <w:rPr>
          <w:rFonts w:cs="Arial"/>
          <w:color w:val="000000" w:themeColor="text1"/>
          <w:lang w:val="en-GB"/>
        </w:rPr>
        <w:t xml:space="preserve">, </w:t>
      </w:r>
      <w:r w:rsidR="000E5E14">
        <w:rPr>
          <w:rFonts w:cs="Arial"/>
          <w:color w:val="000000" w:themeColor="text1"/>
          <w:lang w:val="en-GB"/>
        </w:rPr>
        <w:t>a perfectly executed neo-Baroque table from</w:t>
      </w:r>
      <w:r w:rsidR="009058E8" w:rsidRPr="00A55D47">
        <w:rPr>
          <w:rFonts w:cs="Arial"/>
          <w:color w:val="000000" w:themeColor="text1"/>
          <w:lang w:val="en-GB"/>
        </w:rPr>
        <w:t> </w:t>
      </w:r>
      <w:r w:rsidR="004A5766" w:rsidRPr="00A55D47">
        <w:rPr>
          <w:rFonts w:cs="Arial"/>
          <w:color w:val="000000" w:themeColor="text1"/>
          <w:lang w:val="en-GB"/>
        </w:rPr>
        <w:t>Brunswi</w:t>
      </w:r>
      <w:r w:rsidR="000E5E14">
        <w:rPr>
          <w:rFonts w:cs="Arial"/>
          <w:color w:val="000000" w:themeColor="text1"/>
          <w:lang w:val="en-GB"/>
        </w:rPr>
        <w:t>ck, and neo-Renaissance armchairs from the Viennese factory of</w:t>
      </w:r>
      <w:r w:rsidR="004A5766" w:rsidRPr="00A55D47">
        <w:rPr>
          <w:rFonts w:cs="Arial"/>
          <w:color w:val="000000" w:themeColor="text1"/>
          <w:lang w:val="en-GB"/>
        </w:rPr>
        <w:t xml:space="preserve"> Friedrich Otto</w:t>
      </w:r>
      <w:r w:rsidR="009058E8" w:rsidRPr="00A55D47">
        <w:rPr>
          <w:rFonts w:cs="Arial"/>
          <w:color w:val="000000" w:themeColor="text1"/>
          <w:lang w:val="en-GB"/>
        </w:rPr>
        <w:t>n</w:t>
      </w:r>
      <w:r w:rsidR="004A5766" w:rsidRPr="00A55D47">
        <w:rPr>
          <w:rFonts w:cs="Arial"/>
          <w:color w:val="000000" w:themeColor="text1"/>
          <w:lang w:val="en-GB"/>
        </w:rPr>
        <w:t xml:space="preserve"> Schmidt</w:t>
      </w:r>
      <w:r w:rsidR="000E5E14">
        <w:rPr>
          <w:rFonts w:cs="Arial"/>
          <w:color w:val="000000" w:themeColor="text1"/>
          <w:lang w:val="en-GB"/>
        </w:rPr>
        <w:t xml:space="preserve"> specialising in this style. One should also note neo-Baroque furniture in the Gdansk style.</w:t>
      </w:r>
      <w:r w:rsidR="004A5766" w:rsidRPr="000E5E14">
        <w:rPr>
          <w:rFonts w:cs="Arial"/>
          <w:color w:val="000000" w:themeColor="text1"/>
          <w:lang w:val="en-GB"/>
        </w:rPr>
        <w:t xml:space="preserve"> </w:t>
      </w:r>
    </w:p>
    <w:p w14:paraId="6979A584" w14:textId="0F67AAD4" w:rsidR="004A5766" w:rsidRPr="00891DBF" w:rsidRDefault="000E5E14" w:rsidP="00447F53">
      <w:pPr>
        <w:rPr>
          <w:lang w:val="en-GB"/>
        </w:rPr>
      </w:pPr>
      <w:r w:rsidRPr="000E5E14">
        <w:rPr>
          <w:lang w:val="en-GB"/>
        </w:rPr>
        <w:t>The most interesting examples of the 20th-cent. pieces on display includ</w:t>
      </w:r>
      <w:r>
        <w:rPr>
          <w:lang w:val="en-GB"/>
        </w:rPr>
        <w:t>e chairs of surprising shape designed by painter</w:t>
      </w:r>
      <w:r w:rsidR="004A5766" w:rsidRPr="000E5E14">
        <w:rPr>
          <w:lang w:val="en-GB"/>
        </w:rPr>
        <w:t xml:space="preserve"> Józef Deskur (1861–1915), </w:t>
      </w:r>
      <w:r>
        <w:rPr>
          <w:lang w:val="en-GB"/>
        </w:rPr>
        <w:t>a sofa from the</w:t>
      </w:r>
      <w:r w:rsidR="004A5766" w:rsidRPr="000E5E14">
        <w:rPr>
          <w:lang w:val="en-GB"/>
        </w:rPr>
        <w:t xml:space="preserve"> Fledermaus</w:t>
      </w:r>
      <w:r>
        <w:rPr>
          <w:lang w:val="en-GB"/>
        </w:rPr>
        <w:t xml:space="preserve"> club by the Austrian designer</w:t>
      </w:r>
      <w:r w:rsidR="004A5766" w:rsidRPr="000E5E14">
        <w:rPr>
          <w:lang w:val="en-GB"/>
        </w:rPr>
        <w:t xml:space="preserve"> Josef Hoffmann (1870–1956). </w:t>
      </w:r>
      <w:r w:rsidRPr="000E5E14">
        <w:rPr>
          <w:lang w:val="en-GB"/>
        </w:rPr>
        <w:t>M</w:t>
      </w:r>
      <w:r w:rsidR="004A5766" w:rsidRPr="000E5E14">
        <w:rPr>
          <w:lang w:val="en-GB"/>
        </w:rPr>
        <w:t>o</w:t>
      </w:r>
      <w:r w:rsidRPr="000E5E14">
        <w:rPr>
          <w:lang w:val="en-GB"/>
        </w:rPr>
        <w:t xml:space="preserve">reover, there </w:t>
      </w:r>
      <w:r w:rsidR="008F33B9">
        <w:rPr>
          <w:lang w:val="en-GB"/>
        </w:rPr>
        <w:t xml:space="preserve">are </w:t>
      </w:r>
      <w:r w:rsidRPr="000E5E14">
        <w:rPr>
          <w:lang w:val="en-GB"/>
        </w:rPr>
        <w:t xml:space="preserve">also </w:t>
      </w:r>
      <w:r>
        <w:rPr>
          <w:lang w:val="en-GB"/>
        </w:rPr>
        <w:t xml:space="preserve">factory-produced </w:t>
      </w:r>
      <w:r w:rsidRPr="000E5E14">
        <w:rPr>
          <w:lang w:val="en-GB"/>
        </w:rPr>
        <w:t>items typical of that era such</w:t>
      </w:r>
      <w:r>
        <w:rPr>
          <w:lang w:val="en-GB"/>
        </w:rPr>
        <w:t xml:space="preserve"> as</w:t>
      </w:r>
      <w:r w:rsidR="004A5766" w:rsidRPr="000E5E14">
        <w:rPr>
          <w:lang w:val="en-GB"/>
        </w:rPr>
        <w:t>:</w:t>
      </w:r>
      <w:r>
        <w:rPr>
          <w:lang w:val="en-GB"/>
        </w:rPr>
        <w:t xml:space="preserve"> a table from the most famous</w:t>
      </w:r>
      <w:r w:rsidR="004A5766" w:rsidRPr="000E5E14">
        <w:rPr>
          <w:lang w:val="en-GB"/>
        </w:rPr>
        <w:t xml:space="preserve"> Thonet</w:t>
      </w:r>
      <w:r>
        <w:rPr>
          <w:lang w:val="en-GB"/>
        </w:rPr>
        <w:t xml:space="preserve"> furniture factory, and chairs</w:t>
      </w:r>
      <w:r w:rsidR="00891DBF">
        <w:rPr>
          <w:lang w:val="en-GB"/>
        </w:rPr>
        <w:t xml:space="preserve"> from the Polish factory</w:t>
      </w:r>
      <w:r>
        <w:rPr>
          <w:lang w:val="en-GB"/>
        </w:rPr>
        <w:t xml:space="preserve"> </w:t>
      </w:r>
      <w:r w:rsidR="004A5766" w:rsidRPr="000E5E14">
        <w:rPr>
          <w:lang w:val="en-GB"/>
        </w:rPr>
        <w:t xml:space="preserve"> </w:t>
      </w:r>
      <w:r w:rsidR="00891DBF">
        <w:rPr>
          <w:lang w:val="en-GB"/>
        </w:rPr>
        <w:t>“</w:t>
      </w:r>
      <w:r w:rsidR="004A5766" w:rsidRPr="000E5E14">
        <w:rPr>
          <w:lang w:val="en-GB"/>
        </w:rPr>
        <w:t xml:space="preserve">Mazowia”. </w:t>
      </w:r>
      <w:r w:rsidR="00891DBF" w:rsidRPr="00891DBF">
        <w:rPr>
          <w:lang w:val="en-GB"/>
        </w:rPr>
        <w:t xml:space="preserve">Silesian furniture production is represented by </w:t>
      </w:r>
      <w:r w:rsidR="00891DBF">
        <w:rPr>
          <w:lang w:val="en-GB"/>
        </w:rPr>
        <w:t>ex</w:t>
      </w:r>
      <w:r w:rsidR="008F33B9">
        <w:rPr>
          <w:lang w:val="en-GB"/>
        </w:rPr>
        <w:t>hibits</w:t>
      </w:r>
      <w:r w:rsidR="00891DBF">
        <w:rPr>
          <w:lang w:val="en-GB"/>
        </w:rPr>
        <w:t xml:space="preserve"> made in the Cieplice School of Woodcarving founded in</w:t>
      </w:r>
      <w:r w:rsidR="004A5766" w:rsidRPr="00891DBF">
        <w:rPr>
          <w:lang w:val="en-GB"/>
        </w:rPr>
        <w:t xml:space="preserve"> 1902</w:t>
      </w:r>
      <w:r w:rsidR="00891DBF">
        <w:rPr>
          <w:lang w:val="en-GB"/>
        </w:rPr>
        <w:t>, e.g. a set of bedroom furniture</w:t>
      </w:r>
      <w:r w:rsidR="004A5766" w:rsidRPr="00891DBF">
        <w:rPr>
          <w:lang w:val="en-GB"/>
        </w:rPr>
        <w:t>.</w:t>
      </w:r>
    </w:p>
    <w:p w14:paraId="7ACFB1F6" w14:textId="5D84CF4E" w:rsidR="004A5766" w:rsidRPr="00891DBF" w:rsidRDefault="00891DBF" w:rsidP="009B0366">
      <w:pPr>
        <w:rPr>
          <w:lang w:val="en-GB"/>
        </w:rPr>
      </w:pPr>
      <w:r w:rsidRPr="00891DBF">
        <w:rPr>
          <w:lang w:val="en-GB"/>
        </w:rPr>
        <w:t>The exhibition also highlights the role of museums of artistic crafts, first created exactly in the period of Historicism, in order to suppor</w:t>
      </w:r>
      <w:r>
        <w:rPr>
          <w:lang w:val="en-GB"/>
        </w:rPr>
        <w:t xml:space="preserve">t craftsmen and the furniture industry  through the presentation of their products, exchange of experience and design. </w:t>
      </w:r>
      <w:r w:rsidRPr="00891DBF">
        <w:rPr>
          <w:lang w:val="en-GB"/>
        </w:rPr>
        <w:t xml:space="preserve">They were also meant to favour the new furniture design, and encourage </w:t>
      </w:r>
      <w:r w:rsidR="008F33B9">
        <w:rPr>
          <w:lang w:val="en-GB"/>
        </w:rPr>
        <w:t xml:space="preserve">the </w:t>
      </w:r>
      <w:r w:rsidRPr="00891DBF">
        <w:rPr>
          <w:lang w:val="en-GB"/>
        </w:rPr>
        <w:t>increased quality of production by comp</w:t>
      </w:r>
      <w:r>
        <w:rPr>
          <w:lang w:val="en-GB"/>
        </w:rPr>
        <w:t>a</w:t>
      </w:r>
      <w:r w:rsidRPr="00891DBF">
        <w:rPr>
          <w:lang w:val="en-GB"/>
        </w:rPr>
        <w:t>ring output of different manufacturers</w:t>
      </w:r>
      <w:r w:rsidR="004A5766" w:rsidRPr="00891DBF">
        <w:rPr>
          <w:lang w:val="en-GB"/>
        </w:rPr>
        <w:t>.</w:t>
      </w:r>
    </w:p>
    <w:p w14:paraId="0CEB119F" w14:textId="27C5E4F3" w:rsidR="004A5766" w:rsidRPr="00191591" w:rsidRDefault="008F33B9" w:rsidP="009B0366">
      <w:pPr>
        <w:rPr>
          <w:lang w:val="en-GB"/>
        </w:rPr>
      </w:pPr>
      <w:r>
        <w:rPr>
          <w:lang w:val="en-GB"/>
        </w:rPr>
        <w:t>“</w:t>
      </w:r>
      <w:r w:rsidR="00891DBF" w:rsidRPr="00891DBF">
        <w:rPr>
          <w:lang w:val="en-GB"/>
        </w:rPr>
        <w:t xml:space="preserve">On </w:t>
      </w:r>
      <w:r w:rsidR="004A5766" w:rsidRPr="00891DBF">
        <w:rPr>
          <w:lang w:val="en-GB"/>
        </w:rPr>
        <w:t xml:space="preserve">27 </w:t>
      </w:r>
      <w:r w:rsidR="00891DBF" w:rsidRPr="00891DBF">
        <w:rPr>
          <w:lang w:val="en-GB"/>
        </w:rPr>
        <w:t>November</w:t>
      </w:r>
      <w:r w:rsidR="004A5766" w:rsidRPr="00891DBF">
        <w:rPr>
          <w:lang w:val="en-GB"/>
        </w:rPr>
        <w:t xml:space="preserve"> 2024</w:t>
      </w:r>
      <w:r w:rsidR="00891DBF" w:rsidRPr="00891DBF">
        <w:rPr>
          <w:lang w:val="en-GB"/>
        </w:rPr>
        <w:t xml:space="preserve"> we celebrate th</w:t>
      </w:r>
      <w:r w:rsidR="00891DBF">
        <w:rPr>
          <w:lang w:val="en-GB"/>
        </w:rPr>
        <w:t>e</w:t>
      </w:r>
      <w:r w:rsidR="004A5766" w:rsidRPr="00891DBF">
        <w:rPr>
          <w:lang w:val="en-GB"/>
        </w:rPr>
        <w:t xml:space="preserve"> 12</w:t>
      </w:r>
      <w:r w:rsidR="00DE16C7">
        <w:rPr>
          <w:lang w:val="en-GB"/>
        </w:rPr>
        <w:t>5th</w:t>
      </w:r>
      <w:r w:rsidR="00891DBF">
        <w:rPr>
          <w:lang w:val="en-GB"/>
        </w:rPr>
        <w:t xml:space="preserve"> anniversary of the opening of the Silesian Museum of Artistic Crafts and Antiquities</w:t>
      </w:r>
      <w:r w:rsidR="00DE16C7">
        <w:rPr>
          <w:lang w:val="en-GB"/>
        </w:rPr>
        <w:t xml:space="preserve"> </w:t>
      </w:r>
      <w:r w:rsidR="004A5766" w:rsidRPr="00891DBF">
        <w:rPr>
          <w:lang w:val="en-GB"/>
        </w:rPr>
        <w:t>(Schlesisches Museum für Kunstgewerbe und Altertümer)</w:t>
      </w:r>
      <w:r w:rsidR="00DE16C7">
        <w:rPr>
          <w:lang w:val="en-GB"/>
        </w:rPr>
        <w:t xml:space="preserve"> in Wrocław</w:t>
      </w:r>
      <w:r w:rsidR="004A5766" w:rsidRPr="00891DBF">
        <w:rPr>
          <w:lang w:val="en-GB"/>
        </w:rPr>
        <w:t xml:space="preserve">. </w:t>
      </w:r>
      <w:r w:rsidR="00DE16C7" w:rsidRPr="00DE16C7">
        <w:rPr>
          <w:lang w:val="en-GB"/>
        </w:rPr>
        <w:t>Although this anniversary is not directly related to the</w:t>
      </w:r>
      <w:r w:rsidR="00DE16C7">
        <w:rPr>
          <w:lang w:val="en-GB"/>
        </w:rPr>
        <w:t xml:space="preserve"> history of the National Museum in</w:t>
      </w:r>
      <w:r w:rsidR="004A5766" w:rsidRPr="00DE16C7">
        <w:rPr>
          <w:lang w:val="en-GB"/>
        </w:rPr>
        <w:t xml:space="preserve"> Wrocław, </w:t>
      </w:r>
      <w:r w:rsidR="00DE16C7">
        <w:rPr>
          <w:lang w:val="en-GB"/>
        </w:rPr>
        <w:t>y</w:t>
      </w:r>
      <w:r w:rsidR="004A5766" w:rsidRPr="00DE16C7">
        <w:rPr>
          <w:lang w:val="en-GB"/>
        </w:rPr>
        <w:t>et</w:t>
      </w:r>
      <w:r w:rsidR="00DE16C7">
        <w:rPr>
          <w:lang w:val="en-GB"/>
        </w:rPr>
        <w:t xml:space="preserve"> it is a</w:t>
      </w:r>
      <w:r w:rsidR="00191591">
        <w:rPr>
          <w:lang w:val="en-GB"/>
        </w:rPr>
        <w:t xml:space="preserve"> significant event</w:t>
      </w:r>
      <w:r w:rsidR="00C477AA" w:rsidRPr="00DE16C7">
        <w:rPr>
          <w:lang w:val="en-GB"/>
        </w:rPr>
        <w:t>”</w:t>
      </w:r>
      <w:r w:rsidR="004A5766" w:rsidRPr="00DE16C7">
        <w:rPr>
          <w:lang w:val="en-GB"/>
        </w:rPr>
        <w:t xml:space="preserve"> –</w:t>
      </w:r>
      <w:r w:rsidR="00191591">
        <w:rPr>
          <w:lang w:val="en-GB"/>
        </w:rPr>
        <w:t xml:space="preserve"> says</w:t>
      </w:r>
      <w:r w:rsidR="004A5766" w:rsidRPr="00DE16C7">
        <w:rPr>
          <w:lang w:val="en-GB"/>
        </w:rPr>
        <w:t xml:space="preserve"> </w:t>
      </w:r>
      <w:r w:rsidR="00191591">
        <w:rPr>
          <w:lang w:val="en-GB"/>
        </w:rPr>
        <w:t>D</w:t>
      </w:r>
      <w:r w:rsidR="004A5766" w:rsidRPr="00DE16C7">
        <w:rPr>
          <w:lang w:val="en-GB"/>
        </w:rPr>
        <w:t xml:space="preserve">r hab. </w:t>
      </w:r>
      <w:r w:rsidR="004A5766" w:rsidRPr="00191591">
        <w:rPr>
          <w:lang w:val="en-GB"/>
        </w:rPr>
        <w:t xml:space="preserve">Piotr Oszczanowski. </w:t>
      </w:r>
      <w:r w:rsidR="00191591" w:rsidRPr="00191591">
        <w:rPr>
          <w:lang w:val="en-GB"/>
        </w:rPr>
        <w:t>”After all, a part of the present day collection of artistic crafts originated from that pre-war institution,</w:t>
      </w:r>
      <w:r w:rsidR="00191591">
        <w:rPr>
          <w:lang w:val="en-GB"/>
        </w:rPr>
        <w:t xml:space="preserve"> which was then one of the most important and best-endowed museums in Central Europe</w:t>
      </w:r>
      <w:r w:rsidR="0042448C" w:rsidRPr="00191591">
        <w:rPr>
          <w:lang w:val="en-GB"/>
        </w:rPr>
        <w:t>”</w:t>
      </w:r>
      <w:r w:rsidR="004A5766" w:rsidRPr="00191591">
        <w:rPr>
          <w:lang w:val="en-GB"/>
        </w:rPr>
        <w:t>.</w:t>
      </w:r>
    </w:p>
    <w:p w14:paraId="310FBFC7" w14:textId="1F460F10" w:rsidR="004A5766" w:rsidRPr="003D43ED" w:rsidRDefault="004A5766" w:rsidP="009B0366">
      <w:pPr>
        <w:rPr>
          <w:lang w:val="en-GB"/>
        </w:rPr>
      </w:pPr>
      <w:r w:rsidRPr="00191591">
        <w:rPr>
          <w:lang w:val="en-GB"/>
        </w:rPr>
        <w:t>T</w:t>
      </w:r>
      <w:r w:rsidR="00191591" w:rsidRPr="00191591">
        <w:rPr>
          <w:lang w:val="en-GB"/>
        </w:rPr>
        <w:t>he catalogue accompanying the exhibition, entitled</w:t>
      </w:r>
      <w:r w:rsidRPr="00191591">
        <w:rPr>
          <w:lang w:val="en-GB"/>
        </w:rPr>
        <w:t xml:space="preserve"> </w:t>
      </w:r>
      <w:r w:rsidR="008F33B9">
        <w:rPr>
          <w:lang w:val="en-GB"/>
        </w:rPr>
        <w:t>“</w:t>
      </w:r>
      <w:r w:rsidRPr="00191591">
        <w:rPr>
          <w:lang w:val="en-GB"/>
        </w:rPr>
        <w:t xml:space="preserve">Meble drugiej połowy XIX i początku XX wieku” </w:t>
      </w:r>
      <w:r w:rsidR="00191591" w:rsidRPr="00191591">
        <w:rPr>
          <w:lang w:val="en-GB"/>
        </w:rPr>
        <w:t>[</w:t>
      </w:r>
      <w:r w:rsidR="00191591">
        <w:rPr>
          <w:lang w:val="en-GB"/>
        </w:rPr>
        <w:t>F</w:t>
      </w:r>
      <w:r w:rsidR="00191591" w:rsidRPr="00191591">
        <w:rPr>
          <w:lang w:val="en-GB"/>
        </w:rPr>
        <w:t>urniture from the second half of the 19th cent. and th</w:t>
      </w:r>
      <w:r w:rsidR="00191591">
        <w:rPr>
          <w:lang w:val="en-GB"/>
        </w:rPr>
        <w:t xml:space="preserve">e early 20th cent.], </w:t>
      </w:r>
      <w:r w:rsidR="003D43ED">
        <w:rPr>
          <w:lang w:val="en-GB"/>
        </w:rPr>
        <w:t>constitutes an impressive conclusion of the scientific research and presentation of furniture in the collection of the National Museum in Wrocław, which is also one of its best documented collections</w:t>
      </w:r>
      <w:r w:rsidRPr="003D43ED">
        <w:rPr>
          <w:lang w:val="en-GB"/>
        </w:rPr>
        <w:t xml:space="preserve">. </w:t>
      </w:r>
    </w:p>
    <w:p w14:paraId="443D05EA" w14:textId="77777777" w:rsidR="004A5766" w:rsidRPr="003D43ED" w:rsidRDefault="004A5766" w:rsidP="009B0366">
      <w:pPr>
        <w:rPr>
          <w:lang w:val="en-GB"/>
        </w:rPr>
      </w:pPr>
    </w:p>
    <w:p w14:paraId="7418CCED" w14:textId="77777777" w:rsidR="004A5766" w:rsidRPr="003D43ED" w:rsidRDefault="004A5766" w:rsidP="009B0366">
      <w:pPr>
        <w:rPr>
          <w:lang w:val="en-GB"/>
        </w:rPr>
      </w:pPr>
    </w:p>
    <w:sectPr w:rsidR="004A5766" w:rsidRPr="003D43ED" w:rsidSect="002E0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CB63D" w14:textId="77777777" w:rsidR="00095820" w:rsidRDefault="00095820">
      <w:r>
        <w:separator/>
      </w:r>
    </w:p>
  </w:endnote>
  <w:endnote w:type="continuationSeparator" w:id="0">
    <w:p w14:paraId="731ED449" w14:textId="77777777" w:rsidR="00095820" w:rsidRDefault="0009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99C35" w14:textId="77777777" w:rsidR="00095820" w:rsidRDefault="00095820">
      <w:r>
        <w:separator/>
      </w:r>
    </w:p>
  </w:footnote>
  <w:footnote w:type="continuationSeparator" w:id="0">
    <w:p w14:paraId="1246C358" w14:textId="77777777" w:rsidR="00095820" w:rsidRDefault="0009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A1"/>
    <w:rsid w:val="000147E6"/>
    <w:rsid w:val="00041EFC"/>
    <w:rsid w:val="00057189"/>
    <w:rsid w:val="0007705A"/>
    <w:rsid w:val="00095820"/>
    <w:rsid w:val="000C4159"/>
    <w:rsid w:val="000E5E14"/>
    <w:rsid w:val="000F4858"/>
    <w:rsid w:val="00191591"/>
    <w:rsid w:val="001A16B7"/>
    <w:rsid w:val="001C4365"/>
    <w:rsid w:val="00213CF6"/>
    <w:rsid w:val="00214F83"/>
    <w:rsid w:val="002E0639"/>
    <w:rsid w:val="00310A13"/>
    <w:rsid w:val="003939E9"/>
    <w:rsid w:val="00394239"/>
    <w:rsid w:val="003C2252"/>
    <w:rsid w:val="003C322F"/>
    <w:rsid w:val="003D07A9"/>
    <w:rsid w:val="003D43ED"/>
    <w:rsid w:val="0040602B"/>
    <w:rsid w:val="0042448C"/>
    <w:rsid w:val="00447F53"/>
    <w:rsid w:val="004A5766"/>
    <w:rsid w:val="00510D7A"/>
    <w:rsid w:val="005249B3"/>
    <w:rsid w:val="00530343"/>
    <w:rsid w:val="005943C3"/>
    <w:rsid w:val="00634F5C"/>
    <w:rsid w:val="006A65C4"/>
    <w:rsid w:val="006D4EBA"/>
    <w:rsid w:val="0073435F"/>
    <w:rsid w:val="00870DA0"/>
    <w:rsid w:val="00891DBF"/>
    <w:rsid w:val="008C3CDB"/>
    <w:rsid w:val="008F33B9"/>
    <w:rsid w:val="009058E8"/>
    <w:rsid w:val="00906376"/>
    <w:rsid w:val="0094064F"/>
    <w:rsid w:val="009B0366"/>
    <w:rsid w:val="009D431F"/>
    <w:rsid w:val="009E5FA1"/>
    <w:rsid w:val="009F2CE3"/>
    <w:rsid w:val="00A55D47"/>
    <w:rsid w:val="00A7745D"/>
    <w:rsid w:val="00B9611F"/>
    <w:rsid w:val="00BB0B01"/>
    <w:rsid w:val="00BF0B25"/>
    <w:rsid w:val="00C16BF6"/>
    <w:rsid w:val="00C477AA"/>
    <w:rsid w:val="00C536CC"/>
    <w:rsid w:val="00C95F4F"/>
    <w:rsid w:val="00CB2C9B"/>
    <w:rsid w:val="00D07038"/>
    <w:rsid w:val="00D52729"/>
    <w:rsid w:val="00DB350C"/>
    <w:rsid w:val="00DB3C42"/>
    <w:rsid w:val="00DC101F"/>
    <w:rsid w:val="00DE0BAB"/>
    <w:rsid w:val="00DE16C7"/>
    <w:rsid w:val="00E00B71"/>
    <w:rsid w:val="00E2349F"/>
    <w:rsid w:val="00E3083A"/>
    <w:rsid w:val="00E7388D"/>
    <w:rsid w:val="00E9511E"/>
    <w:rsid w:val="00F221B6"/>
    <w:rsid w:val="00F31312"/>
    <w:rsid w:val="00F7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545C9"/>
  <w15:docId w15:val="{7487FD58-1A0F-4B46-910E-88ECC42B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FA1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5FA1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5FA1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5FA1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5FA1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5FA1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5FA1"/>
    <w:pPr>
      <w:keepNext/>
      <w:keepLines/>
      <w:spacing w:before="4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E5FA1"/>
    <w:pPr>
      <w:keepNext/>
      <w:keepLines/>
      <w:spacing w:before="4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E5FA1"/>
    <w:pPr>
      <w:keepNext/>
      <w:keepLines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E5FA1"/>
    <w:pPr>
      <w:keepNext/>
      <w:keepLines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E5FA1"/>
    <w:rPr>
      <w:rFonts w:ascii="Calibri Light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E5FA1"/>
    <w:rPr>
      <w:rFonts w:ascii="Calibri Light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E5FA1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E5FA1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E5FA1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9E5FA1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9E5FA1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9E5FA1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9E5FA1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99"/>
    <w:qFormat/>
    <w:rsid w:val="009E5FA1"/>
    <w:pPr>
      <w:spacing w:after="8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locked/>
    <w:rsid w:val="009E5FA1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E5FA1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9E5FA1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99"/>
    <w:qFormat/>
    <w:rsid w:val="009E5FA1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9E5FA1"/>
    <w:rPr>
      <w:rFonts w:cs="Times New Roman"/>
      <w:i/>
      <w:iCs/>
      <w:color w:val="404040"/>
    </w:rPr>
  </w:style>
  <w:style w:type="paragraph" w:styleId="Akapitzlist">
    <w:name w:val="List Paragraph"/>
    <w:basedOn w:val="Normalny"/>
    <w:uiPriority w:val="99"/>
    <w:qFormat/>
    <w:rsid w:val="009E5FA1"/>
    <w:pPr>
      <w:ind w:left="720"/>
      <w:contextualSpacing/>
    </w:pPr>
  </w:style>
  <w:style w:type="character" w:styleId="Wyrnienieintensywne">
    <w:name w:val="Intense Emphasis"/>
    <w:basedOn w:val="Domylnaczcionkaakapitu"/>
    <w:uiPriority w:val="99"/>
    <w:qFormat/>
    <w:rsid w:val="009E5FA1"/>
    <w:rPr>
      <w:rFonts w:cs="Times New Roman"/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9E5FA1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9E5FA1"/>
    <w:rPr>
      <w:rFonts w:cs="Times New Roman"/>
      <w:i/>
      <w:iCs/>
      <w:color w:val="2F5496"/>
    </w:rPr>
  </w:style>
  <w:style w:type="character" w:styleId="Odwoanieintensywne">
    <w:name w:val="Intense Reference"/>
    <w:basedOn w:val="Domylnaczcionkaakapitu"/>
    <w:uiPriority w:val="99"/>
    <w:qFormat/>
    <w:rsid w:val="009E5FA1"/>
    <w:rPr>
      <w:rFonts w:cs="Times New Roman"/>
      <w:b/>
      <w:bCs/>
      <w:smallCaps/>
      <w:color w:val="2F5496"/>
      <w:spacing w:val="5"/>
    </w:rPr>
  </w:style>
  <w:style w:type="character" w:styleId="Odwoanieprzypisudolnego">
    <w:name w:val="footnote reference"/>
    <w:basedOn w:val="Domylnaczcionkaakapitu"/>
    <w:uiPriority w:val="99"/>
    <w:locked/>
    <w:rsid w:val="003D07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D07A9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0"/>
      <w:szCs w:val="20"/>
      <w:lang w:eastAsia="zh-CN" w:bidi="hi-IN"/>
    </w:rPr>
  </w:style>
  <w:style w:type="character" w:customStyle="1" w:styleId="FootnoteTextChar">
    <w:name w:val="Footnote Text Char"/>
    <w:basedOn w:val="Domylnaczcionkaakapitu"/>
    <w:uiPriority w:val="99"/>
    <w:semiHidden/>
    <w:rsid w:val="00E10700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D07A9"/>
    <w:rPr>
      <w:rFonts w:ascii="Liberation Serif" w:eastAsia="SimSun" w:hAnsi="Liberation Serif" w:cs="Mangal"/>
      <w:kern w:val="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63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F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8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892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Muzeum Narodowe we Wrocławiu</vt:lpstr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Muzeum Narodowe we Wrocławiu</dc:title>
  <dc:subject/>
  <dc:creator>pla187</dc:creator>
  <cp:keywords/>
  <dc:description/>
  <cp:lastModifiedBy>Magdalena Skrabek</cp:lastModifiedBy>
  <cp:revision>12</cp:revision>
  <dcterms:created xsi:type="dcterms:W3CDTF">2024-10-10T13:22:00Z</dcterms:created>
  <dcterms:modified xsi:type="dcterms:W3CDTF">2024-10-31T09:49:00Z</dcterms:modified>
</cp:coreProperties>
</file>