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28547" w14:textId="1AF1136C" w:rsidR="00811514" w:rsidRPr="003C70BF" w:rsidRDefault="003C70BF" w:rsidP="00811514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The National Museum in</w:t>
      </w:r>
      <w:r w:rsidR="00811514" w:rsidRPr="003C70BF">
        <w:rPr>
          <w:b/>
          <w:sz w:val="24"/>
          <w:szCs w:val="24"/>
          <w:lang w:val="en-GB"/>
        </w:rPr>
        <w:t xml:space="preserve"> Wrocław</w:t>
      </w:r>
    </w:p>
    <w:p w14:paraId="413FB8AE" w14:textId="77777777" w:rsidR="00811514" w:rsidRPr="003C70BF" w:rsidRDefault="00811514" w:rsidP="00811514">
      <w:pPr>
        <w:rPr>
          <w:lang w:val="en-GB"/>
        </w:rPr>
      </w:pPr>
    </w:p>
    <w:p w14:paraId="449CB46A" w14:textId="77777777" w:rsidR="00766F29" w:rsidRPr="003C70BF" w:rsidRDefault="00766F29" w:rsidP="00811514">
      <w:pPr>
        <w:rPr>
          <w:lang w:val="en-GB"/>
        </w:rPr>
      </w:pPr>
    </w:p>
    <w:p w14:paraId="4AC2321B" w14:textId="1E6B1007" w:rsidR="00811514" w:rsidRPr="003C70BF" w:rsidRDefault="003C70BF" w:rsidP="00F05ACF">
      <w:pPr>
        <w:jc w:val="center"/>
        <w:rPr>
          <w:b/>
          <w:sz w:val="24"/>
          <w:szCs w:val="24"/>
          <w:lang w:val="en-GB"/>
        </w:rPr>
      </w:pPr>
      <w:r w:rsidRPr="003C70BF">
        <w:rPr>
          <w:b/>
          <w:sz w:val="24"/>
          <w:szCs w:val="24"/>
          <w:lang w:val="en-GB"/>
        </w:rPr>
        <w:t>Th</w:t>
      </w:r>
      <w:r w:rsidR="00811514" w:rsidRPr="003C70BF">
        <w:rPr>
          <w:b/>
          <w:sz w:val="24"/>
          <w:szCs w:val="24"/>
          <w:lang w:val="en-GB"/>
        </w:rPr>
        <w:t>e</w:t>
      </w:r>
      <w:r w:rsidRPr="003C70BF">
        <w:rPr>
          <w:b/>
          <w:sz w:val="24"/>
          <w:szCs w:val="24"/>
          <w:lang w:val="en-GB"/>
        </w:rPr>
        <w:t xml:space="preserve"> Big Four and Others</w:t>
      </w:r>
      <w:r w:rsidR="00811514" w:rsidRPr="003C70BF">
        <w:rPr>
          <w:b/>
          <w:sz w:val="24"/>
          <w:szCs w:val="24"/>
          <w:lang w:val="en-GB"/>
        </w:rPr>
        <w:t>.</w:t>
      </w:r>
      <w:r w:rsidR="00F05ACF" w:rsidRPr="003C70BF">
        <w:rPr>
          <w:b/>
          <w:sz w:val="24"/>
          <w:szCs w:val="24"/>
          <w:lang w:val="en-GB"/>
        </w:rPr>
        <w:t xml:space="preserve"> </w:t>
      </w:r>
      <w:r w:rsidR="00811514" w:rsidRPr="003C70BF">
        <w:rPr>
          <w:b/>
          <w:sz w:val="24"/>
          <w:szCs w:val="24"/>
          <w:lang w:val="en-GB"/>
        </w:rPr>
        <w:t>Cerami</w:t>
      </w:r>
      <w:r w:rsidRPr="003C70BF">
        <w:rPr>
          <w:b/>
          <w:sz w:val="24"/>
          <w:szCs w:val="24"/>
          <w:lang w:val="en-GB"/>
        </w:rPr>
        <w:t>c Trinkets in Socialist Interiors</w:t>
      </w:r>
      <w:r w:rsidR="0059102F">
        <w:rPr>
          <w:b/>
          <w:sz w:val="24"/>
          <w:szCs w:val="24"/>
          <w:lang w:val="en-GB"/>
        </w:rPr>
        <w:t>.</w:t>
      </w:r>
      <w:r w:rsidR="00811514" w:rsidRPr="003C70BF">
        <w:rPr>
          <w:b/>
          <w:sz w:val="24"/>
          <w:szCs w:val="24"/>
          <w:lang w:val="en-GB"/>
        </w:rPr>
        <w:t xml:space="preserve"> </w:t>
      </w:r>
    </w:p>
    <w:p w14:paraId="1709095B" w14:textId="70E13AEE" w:rsidR="008475F3" w:rsidRPr="00C363A4" w:rsidRDefault="001B5D0E" w:rsidP="00811514">
      <w:pPr>
        <w:jc w:val="center"/>
        <w:rPr>
          <w:b/>
          <w:sz w:val="24"/>
          <w:szCs w:val="24"/>
          <w:lang w:val="en-GB"/>
        </w:rPr>
      </w:pPr>
      <w:r w:rsidRPr="00C363A4">
        <w:rPr>
          <w:b/>
          <w:sz w:val="24"/>
          <w:szCs w:val="24"/>
          <w:lang w:val="en-GB"/>
        </w:rPr>
        <w:t xml:space="preserve">8 </w:t>
      </w:r>
      <w:r w:rsidR="003C70BF" w:rsidRPr="00C363A4">
        <w:rPr>
          <w:b/>
          <w:sz w:val="24"/>
          <w:szCs w:val="24"/>
          <w:lang w:val="en-GB"/>
        </w:rPr>
        <w:t>October</w:t>
      </w:r>
      <w:r w:rsidRPr="00C363A4">
        <w:rPr>
          <w:b/>
          <w:sz w:val="24"/>
          <w:szCs w:val="24"/>
          <w:lang w:val="en-GB"/>
        </w:rPr>
        <w:t xml:space="preserve"> 2024 – 2 </w:t>
      </w:r>
      <w:r w:rsidR="003C70BF" w:rsidRPr="00C363A4">
        <w:rPr>
          <w:b/>
          <w:sz w:val="24"/>
          <w:szCs w:val="24"/>
          <w:lang w:val="en-GB"/>
        </w:rPr>
        <w:t>F</w:t>
      </w:r>
      <w:r w:rsidRPr="00C363A4">
        <w:rPr>
          <w:b/>
          <w:sz w:val="24"/>
          <w:szCs w:val="24"/>
          <w:lang w:val="en-GB"/>
        </w:rPr>
        <w:t>e</w:t>
      </w:r>
      <w:r w:rsidR="003C70BF" w:rsidRPr="00C363A4">
        <w:rPr>
          <w:b/>
          <w:sz w:val="24"/>
          <w:szCs w:val="24"/>
          <w:lang w:val="en-GB"/>
        </w:rPr>
        <w:t>bruary</w:t>
      </w:r>
      <w:r w:rsidRPr="00C363A4">
        <w:rPr>
          <w:b/>
          <w:sz w:val="24"/>
          <w:szCs w:val="24"/>
          <w:lang w:val="en-GB"/>
        </w:rPr>
        <w:t xml:space="preserve"> </w:t>
      </w:r>
      <w:r w:rsidR="00811514" w:rsidRPr="00C363A4">
        <w:rPr>
          <w:b/>
          <w:sz w:val="24"/>
          <w:szCs w:val="24"/>
          <w:lang w:val="en-GB"/>
        </w:rPr>
        <w:t>2025</w:t>
      </w:r>
    </w:p>
    <w:p w14:paraId="50B8AFD7" w14:textId="77777777" w:rsidR="00811514" w:rsidRPr="00C363A4" w:rsidRDefault="00811514" w:rsidP="00811514">
      <w:pPr>
        <w:jc w:val="center"/>
        <w:rPr>
          <w:lang w:val="en-GB"/>
        </w:rPr>
      </w:pPr>
    </w:p>
    <w:p w14:paraId="583EA565" w14:textId="7E7A4BB7" w:rsidR="00811514" w:rsidRPr="003C70BF" w:rsidRDefault="003C70BF" w:rsidP="00F05ACF">
      <w:pPr>
        <w:jc w:val="center"/>
        <w:rPr>
          <w:lang w:val="en-GB"/>
        </w:rPr>
      </w:pPr>
      <w:r w:rsidRPr="003C70BF">
        <w:rPr>
          <w:lang w:val="en-GB"/>
        </w:rPr>
        <w:t xml:space="preserve">Exhibition of works </w:t>
      </w:r>
      <w:r w:rsidR="009E5D96">
        <w:rPr>
          <w:lang w:val="en-GB"/>
        </w:rPr>
        <w:t xml:space="preserve">collected </w:t>
      </w:r>
      <w:r w:rsidRPr="003C70BF">
        <w:rPr>
          <w:lang w:val="en-GB"/>
        </w:rPr>
        <w:t xml:space="preserve">by </w:t>
      </w:r>
      <w:r w:rsidR="00811514" w:rsidRPr="003C70BF">
        <w:rPr>
          <w:lang w:val="en-GB"/>
        </w:rPr>
        <w:t>Tomasz Dziewicki</w:t>
      </w:r>
      <w:r w:rsidRPr="003C70BF">
        <w:rPr>
          <w:lang w:val="en-GB"/>
        </w:rPr>
        <w:t xml:space="preserve"> accompanied by artefacts from the collections of the </w:t>
      </w:r>
      <w:r>
        <w:rPr>
          <w:lang w:val="en-GB"/>
        </w:rPr>
        <w:t>National Museum in</w:t>
      </w:r>
      <w:r w:rsidR="00141BC2" w:rsidRPr="003C70BF">
        <w:rPr>
          <w:lang w:val="en-GB"/>
        </w:rPr>
        <w:t> </w:t>
      </w:r>
      <w:r w:rsidR="00811514" w:rsidRPr="003C70BF">
        <w:rPr>
          <w:lang w:val="en-GB"/>
        </w:rPr>
        <w:t>Wars</w:t>
      </w:r>
      <w:r w:rsidR="009E5D96">
        <w:rPr>
          <w:lang w:val="en-GB"/>
        </w:rPr>
        <w:t>aw</w:t>
      </w:r>
      <w:r>
        <w:rPr>
          <w:lang w:val="en-GB"/>
        </w:rPr>
        <w:t xml:space="preserve"> and</w:t>
      </w:r>
      <w:r w:rsidR="00811514" w:rsidRPr="003C70BF">
        <w:rPr>
          <w:lang w:val="en-GB"/>
        </w:rPr>
        <w:t xml:space="preserve"> </w:t>
      </w:r>
      <w:r>
        <w:rPr>
          <w:lang w:val="en-GB"/>
        </w:rPr>
        <w:t>the National Museum in</w:t>
      </w:r>
      <w:r w:rsidR="00811514" w:rsidRPr="003C70BF">
        <w:rPr>
          <w:lang w:val="en-GB"/>
        </w:rPr>
        <w:t xml:space="preserve"> Wrocław</w:t>
      </w:r>
    </w:p>
    <w:p w14:paraId="765BE8CF" w14:textId="77777777" w:rsidR="00F05ACF" w:rsidRPr="003C70BF" w:rsidRDefault="00F05ACF" w:rsidP="00811514">
      <w:pPr>
        <w:rPr>
          <w:lang w:val="en-GB"/>
        </w:rPr>
      </w:pPr>
    </w:p>
    <w:p w14:paraId="3EFF343A" w14:textId="72377D6F" w:rsidR="00811514" w:rsidRPr="00BB5C9B" w:rsidRDefault="003C70BF" w:rsidP="00811514">
      <w:pPr>
        <w:rPr>
          <w:lang w:val="en-GB"/>
        </w:rPr>
      </w:pPr>
      <w:r w:rsidRPr="00BB5C9B">
        <w:rPr>
          <w:lang w:val="en-GB"/>
        </w:rPr>
        <w:t>C</w:t>
      </w:r>
      <w:r w:rsidR="00811514" w:rsidRPr="00BB5C9B">
        <w:rPr>
          <w:lang w:val="en-GB"/>
        </w:rPr>
        <w:t xml:space="preserve">urator: </w:t>
      </w:r>
      <w:r w:rsidRPr="00BB5C9B">
        <w:rPr>
          <w:lang w:val="en-GB"/>
        </w:rPr>
        <w:t>Dr</w:t>
      </w:r>
      <w:r w:rsidR="00811514" w:rsidRPr="00BB5C9B">
        <w:rPr>
          <w:lang w:val="en-GB"/>
        </w:rPr>
        <w:t xml:space="preserve"> Barbara Banaś</w:t>
      </w:r>
    </w:p>
    <w:p w14:paraId="5F83659E" w14:textId="77777777" w:rsidR="001B5D0E" w:rsidRPr="00BB5C9B" w:rsidRDefault="001B5D0E" w:rsidP="00F05ACF">
      <w:pPr>
        <w:pStyle w:val="Bezodstpw"/>
        <w:spacing w:line="360" w:lineRule="auto"/>
        <w:jc w:val="both"/>
        <w:rPr>
          <w:b/>
          <w:lang w:val="en-GB"/>
        </w:rPr>
      </w:pPr>
    </w:p>
    <w:p w14:paraId="4EDE425A" w14:textId="72898C51" w:rsidR="004C33E8" w:rsidRPr="00960D66" w:rsidRDefault="003C70BF" w:rsidP="008F5CE2">
      <w:pPr>
        <w:pStyle w:val="Bezodstpw"/>
        <w:spacing w:line="360" w:lineRule="auto"/>
        <w:jc w:val="both"/>
        <w:rPr>
          <w:b/>
          <w:lang w:val="en-GB"/>
        </w:rPr>
      </w:pPr>
      <w:r w:rsidRPr="00C363A4">
        <w:rPr>
          <w:b/>
          <w:lang w:val="en-GB"/>
        </w:rPr>
        <w:t>A vulture</w:t>
      </w:r>
      <w:r w:rsidR="00092527" w:rsidRPr="00C363A4">
        <w:rPr>
          <w:b/>
          <w:lang w:val="en-GB"/>
        </w:rPr>
        <w:t>, marab</w:t>
      </w:r>
      <w:r w:rsidR="00C363A4" w:rsidRPr="00C363A4">
        <w:rPr>
          <w:b/>
          <w:lang w:val="en-GB"/>
        </w:rPr>
        <w:t>o</w:t>
      </w:r>
      <w:r w:rsidR="00092527" w:rsidRPr="00C363A4">
        <w:rPr>
          <w:b/>
          <w:lang w:val="en-GB"/>
        </w:rPr>
        <w:t>u</w:t>
      </w:r>
      <w:r w:rsidR="00C363A4" w:rsidRPr="00C363A4">
        <w:rPr>
          <w:b/>
          <w:lang w:val="en-GB"/>
        </w:rPr>
        <w:t xml:space="preserve"> s</w:t>
      </w:r>
      <w:r w:rsidR="00092527" w:rsidRPr="00C363A4">
        <w:rPr>
          <w:b/>
          <w:lang w:val="en-GB"/>
        </w:rPr>
        <w:t>t</w:t>
      </w:r>
      <w:r w:rsidR="00C363A4" w:rsidRPr="00C363A4">
        <w:rPr>
          <w:b/>
          <w:lang w:val="en-GB"/>
        </w:rPr>
        <w:t>ork</w:t>
      </w:r>
      <w:r w:rsidR="00092527" w:rsidRPr="00C363A4">
        <w:rPr>
          <w:b/>
          <w:lang w:val="en-GB"/>
        </w:rPr>
        <w:t>, bi</w:t>
      </w:r>
      <w:r w:rsidR="00C363A4" w:rsidRPr="00C363A4">
        <w:rPr>
          <w:b/>
          <w:lang w:val="en-GB"/>
        </w:rPr>
        <w:t>s</w:t>
      </w:r>
      <w:r w:rsidR="001B5D0E" w:rsidRPr="00C363A4">
        <w:rPr>
          <w:b/>
          <w:lang w:val="en-GB"/>
        </w:rPr>
        <w:t xml:space="preserve">on, </w:t>
      </w:r>
      <w:r w:rsidR="00C363A4" w:rsidRPr="00C363A4">
        <w:rPr>
          <w:b/>
          <w:lang w:val="en-GB"/>
        </w:rPr>
        <w:t>baboon, many cats and dogs, as well as human figurines arrive in October at the National Museum in</w:t>
      </w:r>
      <w:r w:rsidR="00092527" w:rsidRPr="00C363A4">
        <w:rPr>
          <w:b/>
          <w:lang w:val="en-GB"/>
        </w:rPr>
        <w:t xml:space="preserve"> Wrocław</w:t>
      </w:r>
      <w:r w:rsidR="00C363A4" w:rsidRPr="00C363A4">
        <w:rPr>
          <w:b/>
          <w:lang w:val="en-GB"/>
        </w:rPr>
        <w:t>, as part of another exhibition dedicated to Polish post-war</w:t>
      </w:r>
      <w:r w:rsidR="00092527" w:rsidRPr="00C363A4">
        <w:rPr>
          <w:b/>
          <w:lang w:val="en-GB"/>
        </w:rPr>
        <w:t xml:space="preserve"> </w:t>
      </w:r>
      <w:r w:rsidR="00C363A4" w:rsidRPr="00C363A4">
        <w:rPr>
          <w:b/>
          <w:lang w:val="en-GB"/>
        </w:rPr>
        <w:t>design, showcasing around</w:t>
      </w:r>
      <w:r w:rsidR="00DF11E4" w:rsidRPr="00C363A4">
        <w:rPr>
          <w:b/>
          <w:lang w:val="en-GB"/>
        </w:rPr>
        <w:t xml:space="preserve"> 340</w:t>
      </w:r>
      <w:r w:rsidR="00C363A4" w:rsidRPr="00C363A4">
        <w:rPr>
          <w:b/>
          <w:lang w:val="en-GB"/>
        </w:rPr>
        <w:t xml:space="preserve"> porcelain</w:t>
      </w:r>
      <w:r w:rsidR="00DF11E4" w:rsidRPr="00C363A4">
        <w:rPr>
          <w:b/>
          <w:lang w:val="en-GB"/>
        </w:rPr>
        <w:t xml:space="preserve"> </w:t>
      </w:r>
      <w:r w:rsidR="00D55D32" w:rsidRPr="00C363A4">
        <w:rPr>
          <w:b/>
          <w:lang w:val="en-GB"/>
        </w:rPr>
        <w:t>figur</w:t>
      </w:r>
      <w:r w:rsidR="00C363A4" w:rsidRPr="00C363A4">
        <w:rPr>
          <w:b/>
          <w:lang w:val="en-GB"/>
        </w:rPr>
        <w:t xml:space="preserve">ines </w:t>
      </w:r>
      <w:r w:rsidR="009E5D96">
        <w:rPr>
          <w:b/>
          <w:lang w:val="en-GB"/>
        </w:rPr>
        <w:t>created</w:t>
      </w:r>
      <w:r w:rsidR="00C363A4" w:rsidRPr="00C363A4">
        <w:rPr>
          <w:b/>
          <w:lang w:val="en-GB"/>
        </w:rPr>
        <w:t xml:space="preserve"> by leading Polish artists</w:t>
      </w:r>
      <w:r w:rsidR="00D55D32" w:rsidRPr="00C363A4">
        <w:rPr>
          <w:b/>
          <w:lang w:val="en-GB"/>
        </w:rPr>
        <w:t xml:space="preserve">. </w:t>
      </w:r>
      <w:r w:rsidR="00960D66" w:rsidRPr="00960D66">
        <w:rPr>
          <w:b/>
          <w:lang w:val="en-GB"/>
        </w:rPr>
        <w:t xml:space="preserve">The exhibits originate from </w:t>
      </w:r>
      <w:r w:rsidR="009E5D96">
        <w:rPr>
          <w:b/>
          <w:lang w:val="en-GB"/>
        </w:rPr>
        <w:t>the</w:t>
      </w:r>
      <w:r w:rsidR="00960D66" w:rsidRPr="00960D66">
        <w:rPr>
          <w:b/>
          <w:lang w:val="en-GB"/>
        </w:rPr>
        <w:t xml:space="preserve"> private collection of</w:t>
      </w:r>
      <w:r w:rsidR="004C33E8" w:rsidRPr="00960D66">
        <w:rPr>
          <w:b/>
          <w:lang w:val="en-GB"/>
        </w:rPr>
        <w:t xml:space="preserve"> Tomasz Dziewicki</w:t>
      </w:r>
      <w:r w:rsidR="00960D66" w:rsidRPr="00960D66">
        <w:rPr>
          <w:b/>
          <w:lang w:val="en-GB"/>
        </w:rPr>
        <w:t xml:space="preserve">, and also artefacts from the collections </w:t>
      </w:r>
      <w:r w:rsidR="00960D66">
        <w:rPr>
          <w:b/>
          <w:lang w:val="en-GB"/>
        </w:rPr>
        <w:t>of the National Museum in</w:t>
      </w:r>
      <w:r w:rsidR="004C33E8" w:rsidRPr="00960D66">
        <w:rPr>
          <w:b/>
          <w:lang w:val="en-GB"/>
        </w:rPr>
        <w:t xml:space="preserve"> Wars</w:t>
      </w:r>
      <w:r w:rsidR="009E5D96">
        <w:rPr>
          <w:b/>
          <w:lang w:val="en-GB"/>
        </w:rPr>
        <w:t>aw</w:t>
      </w:r>
      <w:r w:rsidR="00960D66">
        <w:rPr>
          <w:b/>
          <w:lang w:val="en-GB"/>
        </w:rPr>
        <w:t xml:space="preserve"> and the National Museum in</w:t>
      </w:r>
      <w:r w:rsidR="004C33E8" w:rsidRPr="00960D66">
        <w:rPr>
          <w:b/>
          <w:lang w:val="en-GB"/>
        </w:rPr>
        <w:t xml:space="preserve"> Wrocław. </w:t>
      </w:r>
    </w:p>
    <w:p w14:paraId="3FA45C60" w14:textId="77777777" w:rsidR="004C33E8" w:rsidRPr="00960D66" w:rsidRDefault="004C33E8" w:rsidP="00F05ACF">
      <w:pPr>
        <w:pStyle w:val="Bezodstpw"/>
        <w:spacing w:line="360" w:lineRule="auto"/>
        <w:jc w:val="both"/>
        <w:rPr>
          <w:b/>
          <w:lang w:val="en-GB"/>
        </w:rPr>
      </w:pPr>
    </w:p>
    <w:p w14:paraId="1F789503" w14:textId="00C24B57" w:rsidR="00253EC1" w:rsidRPr="0025027E" w:rsidRDefault="00E46CB5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  <w:r w:rsidRPr="00960D66">
        <w:rPr>
          <w:rFonts w:eastAsia="Arial Unicode MS" w:cstheme="minorHAnsi"/>
          <w:bCs/>
          <w:lang w:val="en-GB" w:eastAsia="pl-PL"/>
        </w:rPr>
        <w:t>T</w:t>
      </w:r>
      <w:r w:rsidR="00960D66" w:rsidRPr="00960D66">
        <w:rPr>
          <w:rFonts w:eastAsia="Arial Unicode MS" w:cstheme="minorHAnsi"/>
          <w:bCs/>
          <w:lang w:val="en-GB" w:eastAsia="pl-PL"/>
        </w:rPr>
        <w:t>he exhibition is dedicated to one of the most interesting design trends of the late 1950s and the early 1960s in Poland</w:t>
      </w:r>
      <w:r w:rsidR="00253EC1" w:rsidRPr="00960D66">
        <w:rPr>
          <w:rFonts w:eastAsia="Arial Unicode MS" w:cstheme="minorHAnsi"/>
          <w:bCs/>
          <w:lang w:val="en-GB" w:eastAsia="pl-PL"/>
        </w:rPr>
        <w:t xml:space="preserve">. </w:t>
      </w:r>
      <w:r w:rsidR="00960D66" w:rsidRPr="00960D66">
        <w:rPr>
          <w:rFonts w:eastAsia="Arial Unicode MS" w:cstheme="minorHAnsi"/>
          <w:bCs/>
          <w:lang w:val="en-GB" w:eastAsia="pl-PL"/>
        </w:rPr>
        <w:t xml:space="preserve">It emerged as a result of </w:t>
      </w:r>
      <w:r w:rsidR="009E5D96">
        <w:rPr>
          <w:rFonts w:eastAsia="Arial Unicode MS" w:cstheme="minorHAnsi"/>
          <w:bCs/>
          <w:lang w:val="en-GB" w:eastAsia="pl-PL"/>
        </w:rPr>
        <w:t>a</w:t>
      </w:r>
      <w:r w:rsidR="00960D66" w:rsidRPr="00960D66">
        <w:rPr>
          <w:rFonts w:eastAsia="Arial Unicode MS" w:cstheme="minorHAnsi"/>
          <w:bCs/>
          <w:lang w:val="en-GB" w:eastAsia="pl-PL"/>
        </w:rPr>
        <w:t xml:space="preserve"> programme </w:t>
      </w:r>
      <w:r w:rsidR="009E5D96">
        <w:rPr>
          <w:rFonts w:eastAsia="Arial Unicode MS" w:cstheme="minorHAnsi"/>
          <w:bCs/>
          <w:lang w:val="en-GB" w:eastAsia="pl-PL"/>
        </w:rPr>
        <w:t>introduced</w:t>
      </w:r>
      <w:r w:rsidR="00960D66" w:rsidRPr="00960D66">
        <w:rPr>
          <w:rFonts w:eastAsia="Arial Unicode MS" w:cstheme="minorHAnsi"/>
          <w:bCs/>
          <w:lang w:val="en-GB" w:eastAsia="pl-PL"/>
        </w:rPr>
        <w:t xml:space="preserve"> at that time by the Ins</w:t>
      </w:r>
      <w:r w:rsidR="00960D66">
        <w:rPr>
          <w:rFonts w:eastAsia="Arial Unicode MS" w:cstheme="minorHAnsi"/>
          <w:bCs/>
          <w:lang w:val="en-GB" w:eastAsia="pl-PL"/>
        </w:rPr>
        <w:t>t</w:t>
      </w:r>
      <w:r w:rsidR="00960D66" w:rsidRPr="00960D66">
        <w:rPr>
          <w:rFonts w:eastAsia="Arial Unicode MS" w:cstheme="minorHAnsi"/>
          <w:bCs/>
          <w:lang w:val="en-GB" w:eastAsia="pl-PL"/>
        </w:rPr>
        <w:t>itute of Industrial Design in</w:t>
      </w:r>
      <w:r w:rsidR="00253EC1" w:rsidRPr="00960D66">
        <w:rPr>
          <w:rFonts w:eastAsia="Arial Unicode MS" w:cstheme="minorHAnsi"/>
          <w:bCs/>
          <w:lang w:val="en-GB" w:eastAsia="pl-PL"/>
        </w:rPr>
        <w:t xml:space="preserve"> Warsaw,</w:t>
      </w:r>
      <w:r w:rsidR="00960D66">
        <w:rPr>
          <w:rFonts w:eastAsia="Arial Unicode MS" w:cstheme="minorHAnsi"/>
          <w:bCs/>
          <w:lang w:val="en-GB" w:eastAsia="pl-PL"/>
        </w:rPr>
        <w:t xml:space="preserve"> aimed, among others, at preparing new models for the state</w:t>
      </w:r>
      <w:r w:rsidR="009E5D96">
        <w:rPr>
          <w:rFonts w:eastAsia="Arial Unicode MS" w:cstheme="minorHAnsi"/>
          <w:bCs/>
          <w:lang w:val="en-GB" w:eastAsia="pl-PL"/>
        </w:rPr>
        <w:t>-</w:t>
      </w:r>
      <w:r w:rsidR="00960D66">
        <w:rPr>
          <w:rFonts w:eastAsia="Arial Unicode MS" w:cstheme="minorHAnsi"/>
          <w:bCs/>
          <w:lang w:val="en-GB" w:eastAsia="pl-PL"/>
        </w:rPr>
        <w:t>owned ceramic factories</w:t>
      </w:r>
      <w:r w:rsidR="00253EC1" w:rsidRPr="00960D66">
        <w:rPr>
          <w:rFonts w:eastAsia="Arial Unicode MS" w:cstheme="minorHAnsi"/>
          <w:bCs/>
          <w:lang w:val="en-GB" w:eastAsia="pl-PL"/>
        </w:rPr>
        <w:t>.</w:t>
      </w:r>
      <w:r w:rsidR="00960D66">
        <w:rPr>
          <w:rFonts w:eastAsia="Arial Unicode MS" w:cstheme="minorHAnsi"/>
          <w:bCs/>
          <w:lang w:val="en-GB" w:eastAsia="pl-PL"/>
        </w:rPr>
        <w:t xml:space="preserve"> </w:t>
      </w:r>
      <w:r w:rsidR="00960D66" w:rsidRPr="0025027E">
        <w:rPr>
          <w:rFonts w:eastAsia="Arial Unicode MS" w:cstheme="minorHAnsi"/>
          <w:bCs/>
          <w:lang w:val="en-GB" w:eastAsia="pl-PL"/>
        </w:rPr>
        <w:t>Designers working for the Institute were inspired by the idea of revolutionising</w:t>
      </w:r>
      <w:r w:rsidR="009E5D96">
        <w:rPr>
          <w:rFonts w:eastAsia="Arial Unicode MS" w:cstheme="minorHAnsi"/>
          <w:bCs/>
          <w:lang w:val="en-GB" w:eastAsia="pl-PL"/>
        </w:rPr>
        <w:t xml:space="preserve"> the</w:t>
      </w:r>
      <w:r w:rsidR="00960D66" w:rsidRPr="0025027E">
        <w:rPr>
          <w:rFonts w:eastAsia="Arial Unicode MS" w:cstheme="minorHAnsi"/>
          <w:bCs/>
          <w:lang w:val="en-GB" w:eastAsia="pl-PL"/>
        </w:rPr>
        <w:t xml:space="preserve"> interiors of Polish homes</w:t>
      </w:r>
      <w:r w:rsidR="0025027E" w:rsidRPr="0025027E">
        <w:rPr>
          <w:rFonts w:eastAsia="Arial Unicode MS" w:cstheme="minorHAnsi"/>
          <w:bCs/>
          <w:lang w:val="en-GB" w:eastAsia="pl-PL"/>
        </w:rPr>
        <w:t xml:space="preserve"> in th</w:t>
      </w:r>
      <w:r w:rsidR="0025027E">
        <w:rPr>
          <w:rFonts w:eastAsia="Arial Unicode MS" w:cstheme="minorHAnsi"/>
          <w:bCs/>
          <w:lang w:val="en-GB" w:eastAsia="pl-PL"/>
        </w:rPr>
        <w:t>e spirit of modernity, and eliminating the so-called ‘bourgeois tawdriness’</w:t>
      </w:r>
      <w:r w:rsidR="00253EC1" w:rsidRPr="0025027E">
        <w:rPr>
          <w:rFonts w:eastAsia="Arial Unicode MS" w:cstheme="minorHAnsi"/>
          <w:bCs/>
          <w:lang w:val="en-GB" w:eastAsia="pl-PL"/>
        </w:rPr>
        <w:t xml:space="preserve">. </w:t>
      </w:r>
    </w:p>
    <w:p w14:paraId="6FF9482A" w14:textId="77777777" w:rsidR="008F5CE2" w:rsidRPr="0025027E" w:rsidRDefault="008F5CE2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</w:p>
    <w:p w14:paraId="49525650" w14:textId="66D4AB6C" w:rsidR="00253EC1" w:rsidRPr="004B43D2" w:rsidRDefault="00141BC2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  <w:r w:rsidRPr="00E5105B">
        <w:rPr>
          <w:rFonts w:eastAsia="Arial Unicode MS" w:cstheme="minorHAnsi"/>
          <w:bCs/>
          <w:lang w:val="en-GB" w:eastAsia="pl-PL"/>
        </w:rPr>
        <w:t>T</w:t>
      </w:r>
      <w:r w:rsidR="00E5105B" w:rsidRPr="00E5105B">
        <w:rPr>
          <w:rFonts w:eastAsia="Arial Unicode MS" w:cstheme="minorHAnsi"/>
          <w:bCs/>
          <w:lang w:val="en-GB" w:eastAsia="pl-PL"/>
        </w:rPr>
        <w:t>he ‘Big Four’ in the title of the exhibition refers to sculptors working for the Department of Ceramics and Gl</w:t>
      </w:r>
      <w:r w:rsidR="00E5105B">
        <w:rPr>
          <w:rFonts w:eastAsia="Arial Unicode MS" w:cstheme="minorHAnsi"/>
          <w:bCs/>
          <w:lang w:val="en-GB" w:eastAsia="pl-PL"/>
        </w:rPr>
        <w:t>ass at the Ins</w:t>
      </w:r>
      <w:r w:rsidR="00253EC1" w:rsidRPr="00E5105B">
        <w:rPr>
          <w:rFonts w:eastAsia="Arial Unicode MS" w:cstheme="minorHAnsi"/>
          <w:bCs/>
          <w:lang w:val="en-GB" w:eastAsia="pl-PL"/>
        </w:rPr>
        <w:t>t</w:t>
      </w:r>
      <w:r w:rsidR="00E5105B">
        <w:rPr>
          <w:rFonts w:eastAsia="Arial Unicode MS" w:cstheme="minorHAnsi"/>
          <w:bCs/>
          <w:lang w:val="en-GB" w:eastAsia="pl-PL"/>
        </w:rPr>
        <w:t>itute, wh</w:t>
      </w:r>
      <w:r w:rsidR="00253EC1" w:rsidRPr="00E5105B">
        <w:rPr>
          <w:rFonts w:eastAsia="Arial Unicode MS" w:cstheme="minorHAnsi"/>
          <w:bCs/>
          <w:lang w:val="en-GB" w:eastAsia="pl-PL"/>
        </w:rPr>
        <w:t>o</w:t>
      </w:r>
      <w:r w:rsidR="00E5105B">
        <w:rPr>
          <w:rFonts w:eastAsia="Arial Unicode MS" w:cstheme="minorHAnsi"/>
          <w:bCs/>
          <w:lang w:val="en-GB" w:eastAsia="pl-PL"/>
        </w:rPr>
        <w:t xml:space="preserve"> were employed around</w:t>
      </w:r>
      <w:r w:rsidR="00253EC1" w:rsidRPr="00E5105B">
        <w:rPr>
          <w:rFonts w:eastAsia="Arial Unicode MS" w:cstheme="minorHAnsi"/>
          <w:bCs/>
          <w:lang w:val="en-GB" w:eastAsia="pl-PL"/>
        </w:rPr>
        <w:t xml:space="preserve"> 1956</w:t>
      </w:r>
      <w:r w:rsidR="00E5105B">
        <w:rPr>
          <w:rFonts w:eastAsia="Arial Unicode MS" w:cstheme="minorHAnsi"/>
          <w:bCs/>
          <w:lang w:val="en-GB" w:eastAsia="pl-PL"/>
        </w:rPr>
        <w:t xml:space="preserve"> in order to create new sculptural  designs produced by the ceramic factories to provide decorative elements for domestic interiors.</w:t>
      </w:r>
      <w:r w:rsidR="00253EC1" w:rsidRPr="00E5105B">
        <w:rPr>
          <w:rFonts w:eastAsia="Arial Unicode MS" w:cstheme="minorHAnsi"/>
          <w:bCs/>
          <w:lang w:val="en-GB" w:eastAsia="pl-PL"/>
        </w:rPr>
        <w:t xml:space="preserve"> </w:t>
      </w:r>
      <w:r w:rsidR="00E5105B" w:rsidRPr="00E5105B">
        <w:rPr>
          <w:rFonts w:eastAsia="Arial Unicode MS" w:cstheme="minorHAnsi"/>
          <w:bCs/>
          <w:lang w:val="en-GB" w:eastAsia="pl-PL"/>
        </w:rPr>
        <w:t>Th</w:t>
      </w:r>
      <w:r w:rsidR="00253EC1" w:rsidRPr="00E5105B">
        <w:rPr>
          <w:rFonts w:eastAsia="Arial Unicode MS" w:cstheme="minorHAnsi"/>
          <w:bCs/>
          <w:lang w:val="en-GB" w:eastAsia="pl-PL"/>
        </w:rPr>
        <w:t>e</w:t>
      </w:r>
      <w:r w:rsidR="00E5105B" w:rsidRPr="00E5105B">
        <w:rPr>
          <w:rFonts w:eastAsia="Arial Unicode MS" w:cstheme="minorHAnsi"/>
          <w:bCs/>
          <w:lang w:val="en-GB" w:eastAsia="pl-PL"/>
        </w:rPr>
        <w:t xml:space="preserve"> team</w:t>
      </w:r>
      <w:r w:rsidR="009E5D96">
        <w:rPr>
          <w:rFonts w:eastAsia="Arial Unicode MS" w:cstheme="minorHAnsi"/>
          <w:bCs/>
          <w:lang w:val="en-GB" w:eastAsia="pl-PL"/>
        </w:rPr>
        <w:t>,</w:t>
      </w:r>
      <w:r w:rsidR="00E5105B" w:rsidRPr="00E5105B">
        <w:rPr>
          <w:rFonts w:eastAsia="Arial Unicode MS" w:cstheme="minorHAnsi"/>
          <w:bCs/>
          <w:lang w:val="en-GB" w:eastAsia="pl-PL"/>
        </w:rPr>
        <w:t xml:space="preserve"> led by </w:t>
      </w:r>
      <w:r w:rsidR="00253EC1" w:rsidRPr="00E5105B">
        <w:rPr>
          <w:rFonts w:eastAsia="Arial Unicode MS" w:cstheme="minorHAnsi"/>
          <w:bCs/>
          <w:lang w:val="en-GB" w:eastAsia="pl-PL"/>
        </w:rPr>
        <w:t>Henryk Jędrasiak</w:t>
      </w:r>
      <w:r w:rsidR="00E5105B" w:rsidRPr="00E5105B">
        <w:rPr>
          <w:rFonts w:eastAsia="Arial Unicode MS" w:cstheme="minorHAnsi"/>
          <w:bCs/>
          <w:lang w:val="en-GB" w:eastAsia="pl-PL"/>
        </w:rPr>
        <w:t xml:space="preserve">, </w:t>
      </w:r>
      <w:r w:rsidR="00E5105B">
        <w:rPr>
          <w:rFonts w:eastAsia="Arial Unicode MS" w:cstheme="minorHAnsi"/>
          <w:bCs/>
          <w:lang w:val="en-GB" w:eastAsia="pl-PL"/>
        </w:rPr>
        <w:t xml:space="preserve">a sculpture </w:t>
      </w:r>
      <w:r w:rsidR="00E5105B" w:rsidRPr="00E5105B">
        <w:rPr>
          <w:rFonts w:eastAsia="Arial Unicode MS" w:cstheme="minorHAnsi"/>
          <w:bCs/>
          <w:lang w:val="en-GB" w:eastAsia="pl-PL"/>
        </w:rPr>
        <w:t xml:space="preserve">graduate of </w:t>
      </w:r>
      <w:r w:rsidR="00E5105B">
        <w:rPr>
          <w:rFonts w:eastAsia="Arial Unicode MS" w:cstheme="minorHAnsi"/>
          <w:bCs/>
          <w:lang w:val="en-GB" w:eastAsia="pl-PL"/>
        </w:rPr>
        <w:t xml:space="preserve">the </w:t>
      </w:r>
      <w:r w:rsidR="00E5105B" w:rsidRPr="00E5105B">
        <w:rPr>
          <w:rFonts w:eastAsia="Arial Unicode MS" w:cstheme="minorHAnsi"/>
          <w:bCs/>
          <w:lang w:val="en-GB" w:eastAsia="pl-PL"/>
        </w:rPr>
        <w:t>Warsaw Ac</w:t>
      </w:r>
      <w:r w:rsidR="009E5D96">
        <w:rPr>
          <w:rFonts w:eastAsia="Arial Unicode MS" w:cstheme="minorHAnsi"/>
          <w:bCs/>
          <w:lang w:val="en-GB" w:eastAsia="pl-PL"/>
        </w:rPr>
        <w:t>a</w:t>
      </w:r>
      <w:r w:rsidR="00E5105B" w:rsidRPr="00E5105B">
        <w:rPr>
          <w:rFonts w:eastAsia="Arial Unicode MS" w:cstheme="minorHAnsi"/>
          <w:bCs/>
          <w:lang w:val="en-GB" w:eastAsia="pl-PL"/>
        </w:rPr>
        <w:t>demy of</w:t>
      </w:r>
      <w:r w:rsidR="00E5105B">
        <w:rPr>
          <w:rFonts w:eastAsia="Arial Unicode MS" w:cstheme="minorHAnsi"/>
          <w:bCs/>
          <w:lang w:val="en-GB" w:eastAsia="pl-PL"/>
        </w:rPr>
        <w:t xml:space="preserve"> Fine Arts, </w:t>
      </w:r>
      <w:r w:rsidR="004B43D2">
        <w:rPr>
          <w:rFonts w:eastAsia="Arial Unicode MS" w:cstheme="minorHAnsi"/>
          <w:bCs/>
          <w:lang w:val="en-GB" w:eastAsia="pl-PL"/>
        </w:rPr>
        <w:t>included</w:t>
      </w:r>
      <w:r w:rsidR="00253EC1" w:rsidRPr="00E5105B">
        <w:rPr>
          <w:rFonts w:eastAsia="Arial Unicode MS" w:cstheme="minorHAnsi"/>
          <w:bCs/>
          <w:lang w:val="en-GB" w:eastAsia="pl-PL"/>
        </w:rPr>
        <w:t xml:space="preserve"> Lubomir Tomaszewski, Hanna Orthwein </w:t>
      </w:r>
      <w:r w:rsidR="00E5105B">
        <w:rPr>
          <w:rFonts w:eastAsia="Arial Unicode MS" w:cstheme="minorHAnsi"/>
          <w:bCs/>
          <w:lang w:val="en-GB" w:eastAsia="pl-PL"/>
        </w:rPr>
        <w:t>and</w:t>
      </w:r>
      <w:r w:rsidRPr="00E5105B">
        <w:rPr>
          <w:rFonts w:eastAsia="Arial Unicode MS" w:cstheme="minorHAnsi"/>
          <w:bCs/>
          <w:lang w:val="en-GB" w:eastAsia="pl-PL"/>
        </w:rPr>
        <w:t> </w:t>
      </w:r>
      <w:r w:rsidR="00253EC1" w:rsidRPr="00E5105B">
        <w:rPr>
          <w:rFonts w:eastAsia="Arial Unicode MS" w:cstheme="minorHAnsi"/>
          <w:bCs/>
          <w:lang w:val="en-GB" w:eastAsia="pl-PL"/>
        </w:rPr>
        <w:t xml:space="preserve">Mieczysław Naruszewicz. </w:t>
      </w:r>
      <w:r w:rsidR="004B43D2" w:rsidRPr="004B43D2">
        <w:rPr>
          <w:rFonts w:eastAsia="Arial Unicode MS" w:cstheme="minorHAnsi"/>
          <w:bCs/>
          <w:lang w:val="en-GB" w:eastAsia="pl-PL"/>
        </w:rPr>
        <w:t>Their task was to create a collection of ceramic figurines, trinkets which would satisfy the contemporary tastes and aesthetic expectations regarding interior design</w:t>
      </w:r>
      <w:r w:rsidR="004B43D2">
        <w:rPr>
          <w:rFonts w:eastAsia="Arial Unicode MS" w:cstheme="minorHAnsi"/>
          <w:bCs/>
          <w:lang w:val="en-GB" w:eastAsia="pl-PL"/>
        </w:rPr>
        <w:t xml:space="preserve">, </w:t>
      </w:r>
      <w:r w:rsidR="009E5D96">
        <w:rPr>
          <w:rFonts w:eastAsia="Arial Unicode MS" w:cstheme="minorHAnsi"/>
          <w:bCs/>
          <w:lang w:val="en-GB" w:eastAsia="pl-PL"/>
        </w:rPr>
        <w:t>as</w:t>
      </w:r>
      <w:r w:rsidR="004B43D2">
        <w:rPr>
          <w:rFonts w:eastAsia="Arial Unicode MS" w:cstheme="minorHAnsi"/>
          <w:bCs/>
          <w:lang w:val="en-GB" w:eastAsia="pl-PL"/>
        </w:rPr>
        <w:t xml:space="preserve"> small works of art accessible </w:t>
      </w:r>
      <w:r w:rsidR="009E5D96">
        <w:rPr>
          <w:rFonts w:eastAsia="Arial Unicode MS" w:cstheme="minorHAnsi"/>
          <w:bCs/>
          <w:lang w:val="en-GB" w:eastAsia="pl-PL"/>
        </w:rPr>
        <w:t>to</w:t>
      </w:r>
      <w:r w:rsidR="004B43D2">
        <w:rPr>
          <w:rFonts w:eastAsia="Arial Unicode MS" w:cstheme="minorHAnsi"/>
          <w:bCs/>
          <w:lang w:val="en-GB" w:eastAsia="pl-PL"/>
        </w:rPr>
        <w:t xml:space="preserve"> all.</w:t>
      </w:r>
      <w:r w:rsidR="00253EC1" w:rsidRPr="004B43D2">
        <w:rPr>
          <w:rFonts w:eastAsia="Arial Unicode MS" w:cstheme="minorHAnsi"/>
          <w:bCs/>
          <w:lang w:val="en-GB" w:eastAsia="pl-PL"/>
        </w:rPr>
        <w:t xml:space="preserve"> </w:t>
      </w:r>
    </w:p>
    <w:p w14:paraId="76C619FE" w14:textId="77777777" w:rsidR="00DF51EC" w:rsidRPr="004B43D2" w:rsidRDefault="00DF51EC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</w:p>
    <w:p w14:paraId="28E02ACC" w14:textId="46247116" w:rsidR="00253EC1" w:rsidRPr="004B43D2" w:rsidRDefault="004B43D2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  <w:r w:rsidRPr="004B43D2">
        <w:rPr>
          <w:rFonts w:eastAsia="Arial Unicode MS" w:cstheme="minorHAnsi"/>
          <w:bCs/>
          <w:lang w:val="en-GB" w:eastAsia="pl-PL"/>
        </w:rPr>
        <w:t>Over the period</w:t>
      </w:r>
      <w:r w:rsidR="00253EC1" w:rsidRPr="004B43D2">
        <w:rPr>
          <w:rFonts w:eastAsia="Arial Unicode MS" w:cstheme="minorHAnsi"/>
          <w:bCs/>
          <w:lang w:val="en-GB" w:eastAsia="pl-PL"/>
        </w:rPr>
        <w:t xml:space="preserve"> 1956–1965</w:t>
      </w:r>
      <w:r w:rsidRPr="004B43D2">
        <w:rPr>
          <w:rFonts w:eastAsia="Arial Unicode MS" w:cstheme="minorHAnsi"/>
          <w:bCs/>
          <w:lang w:val="en-GB" w:eastAsia="pl-PL"/>
        </w:rPr>
        <w:t xml:space="preserve">, the artists created numerous designs which were then produced in all ceramic </w:t>
      </w:r>
      <w:r>
        <w:rPr>
          <w:rFonts w:eastAsia="Arial Unicode MS" w:cstheme="minorHAnsi"/>
          <w:bCs/>
          <w:lang w:val="en-GB" w:eastAsia="pl-PL"/>
        </w:rPr>
        <w:t>factories in Poland, from</w:t>
      </w:r>
      <w:r w:rsidR="00253EC1" w:rsidRPr="004B43D2">
        <w:rPr>
          <w:rFonts w:eastAsia="Arial Unicode MS" w:cstheme="minorHAnsi"/>
          <w:bCs/>
          <w:lang w:val="en-GB" w:eastAsia="pl-PL"/>
        </w:rPr>
        <w:t xml:space="preserve"> Ćmiel</w:t>
      </w:r>
      <w:r>
        <w:rPr>
          <w:rFonts w:eastAsia="Arial Unicode MS" w:cstheme="minorHAnsi"/>
          <w:bCs/>
          <w:lang w:val="en-GB" w:eastAsia="pl-PL"/>
        </w:rPr>
        <w:t>ów to</w:t>
      </w:r>
      <w:r w:rsidR="00253EC1" w:rsidRPr="004B43D2">
        <w:rPr>
          <w:rFonts w:eastAsia="Arial Unicode MS" w:cstheme="minorHAnsi"/>
          <w:bCs/>
          <w:lang w:val="en-GB" w:eastAsia="pl-PL"/>
        </w:rPr>
        <w:t xml:space="preserve"> Wałbrzych.</w:t>
      </w:r>
    </w:p>
    <w:p w14:paraId="3AD6A1F6" w14:textId="77777777" w:rsidR="00F05ACF" w:rsidRPr="004B43D2" w:rsidRDefault="00F05ACF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</w:p>
    <w:p w14:paraId="571029A4" w14:textId="2C6820EA" w:rsidR="00F05ACF" w:rsidRPr="005A3D72" w:rsidRDefault="004B43D2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  <w:r w:rsidRPr="004B43D2">
        <w:rPr>
          <w:rFonts w:eastAsia="Arial Unicode MS" w:cstheme="minorHAnsi"/>
          <w:bCs/>
          <w:lang w:val="en-GB" w:eastAsia="pl-PL"/>
        </w:rPr>
        <w:t>The fashion trend triggered by the designers of the Warsaw Institute meant that managers of all the factories expected th</w:t>
      </w:r>
      <w:r>
        <w:rPr>
          <w:rFonts w:eastAsia="Arial Unicode MS" w:cstheme="minorHAnsi"/>
          <w:bCs/>
          <w:lang w:val="en-GB" w:eastAsia="pl-PL"/>
        </w:rPr>
        <w:t>at industrial designers employed in these factories</w:t>
      </w:r>
      <w:r w:rsidR="005A3D72">
        <w:rPr>
          <w:rFonts w:eastAsia="Arial Unicode MS" w:cstheme="minorHAnsi"/>
          <w:bCs/>
          <w:lang w:val="en-GB" w:eastAsia="pl-PL"/>
        </w:rPr>
        <w:t xml:space="preserve"> w</w:t>
      </w:r>
      <w:r w:rsidR="009E5D96">
        <w:rPr>
          <w:rFonts w:eastAsia="Arial Unicode MS" w:cstheme="minorHAnsi"/>
          <w:bCs/>
          <w:lang w:val="en-GB" w:eastAsia="pl-PL"/>
        </w:rPr>
        <w:t>ould also be</w:t>
      </w:r>
      <w:r w:rsidR="005A3D72">
        <w:rPr>
          <w:rFonts w:eastAsia="Arial Unicode MS" w:cstheme="minorHAnsi"/>
          <w:bCs/>
          <w:lang w:val="en-GB" w:eastAsia="pl-PL"/>
        </w:rPr>
        <w:t xml:space="preserve"> able to provide their own models. </w:t>
      </w:r>
      <w:r w:rsidR="005A3D72" w:rsidRPr="005A3D72">
        <w:rPr>
          <w:rFonts w:eastAsia="Arial Unicode MS" w:cstheme="minorHAnsi"/>
          <w:bCs/>
          <w:lang w:val="en-GB" w:eastAsia="pl-PL"/>
        </w:rPr>
        <w:t>Hence, besides the designs by the Big Four, the exhibition also showcases figurines designed by</w:t>
      </w:r>
      <w:r w:rsidR="00F05ACF" w:rsidRPr="005A3D72">
        <w:rPr>
          <w:rFonts w:eastAsia="Arial Unicode MS" w:cstheme="minorHAnsi"/>
          <w:bCs/>
          <w:lang w:val="en-GB" w:eastAsia="pl-PL"/>
        </w:rPr>
        <w:t xml:space="preserve"> Henryk Baran, Paw</w:t>
      </w:r>
      <w:r w:rsidR="005A3D72">
        <w:rPr>
          <w:rFonts w:eastAsia="Arial Unicode MS" w:cstheme="minorHAnsi"/>
          <w:bCs/>
          <w:lang w:val="en-GB" w:eastAsia="pl-PL"/>
        </w:rPr>
        <w:t>e</w:t>
      </w:r>
      <w:r w:rsidR="00F05ACF" w:rsidRPr="005A3D72">
        <w:rPr>
          <w:rFonts w:eastAsia="Arial Unicode MS" w:cstheme="minorHAnsi"/>
          <w:bCs/>
          <w:lang w:val="en-GB" w:eastAsia="pl-PL"/>
        </w:rPr>
        <w:t>ł Karas</w:t>
      </w:r>
      <w:r w:rsidR="005A3D72">
        <w:rPr>
          <w:rFonts w:eastAsia="Arial Unicode MS" w:cstheme="minorHAnsi"/>
          <w:bCs/>
          <w:lang w:val="en-GB" w:eastAsia="pl-PL"/>
        </w:rPr>
        <w:t>e</w:t>
      </w:r>
      <w:r w:rsidR="00F05ACF" w:rsidRPr="005A3D72">
        <w:rPr>
          <w:rFonts w:eastAsia="Arial Unicode MS" w:cstheme="minorHAnsi"/>
          <w:bCs/>
          <w:lang w:val="en-GB" w:eastAsia="pl-PL"/>
        </w:rPr>
        <w:t>k, Stanisław Olszamowski, Eryk</w:t>
      </w:r>
      <w:r w:rsidR="005A3D72">
        <w:rPr>
          <w:rFonts w:eastAsia="Arial Unicode MS" w:cstheme="minorHAnsi"/>
          <w:bCs/>
          <w:lang w:val="en-GB" w:eastAsia="pl-PL"/>
        </w:rPr>
        <w:t>a</w:t>
      </w:r>
      <w:r w:rsidR="00F05ACF" w:rsidRPr="005A3D72">
        <w:rPr>
          <w:rFonts w:eastAsia="Arial Unicode MS" w:cstheme="minorHAnsi"/>
          <w:bCs/>
          <w:lang w:val="en-GB" w:eastAsia="pl-PL"/>
        </w:rPr>
        <w:t xml:space="preserve"> Trzewik-Drost </w:t>
      </w:r>
      <w:r w:rsidR="005A3D72">
        <w:rPr>
          <w:rFonts w:eastAsia="Arial Unicode MS" w:cstheme="minorHAnsi"/>
          <w:bCs/>
          <w:lang w:val="en-GB" w:eastAsia="pl-PL"/>
        </w:rPr>
        <w:t>and</w:t>
      </w:r>
      <w:r w:rsidR="00F05ACF" w:rsidRPr="005A3D72">
        <w:rPr>
          <w:rFonts w:eastAsia="Arial Unicode MS" w:cstheme="minorHAnsi"/>
          <w:bCs/>
          <w:lang w:val="en-GB" w:eastAsia="pl-PL"/>
        </w:rPr>
        <w:t xml:space="preserve"> Zbigniew</w:t>
      </w:r>
      <w:r w:rsidR="005A3D72">
        <w:rPr>
          <w:rFonts w:eastAsia="Arial Unicode MS" w:cstheme="minorHAnsi"/>
          <w:bCs/>
          <w:lang w:val="en-GB" w:eastAsia="pl-PL"/>
        </w:rPr>
        <w:t>a</w:t>
      </w:r>
      <w:r w:rsidR="00F05ACF" w:rsidRPr="005A3D72">
        <w:rPr>
          <w:rFonts w:eastAsia="Arial Unicode MS" w:cstheme="minorHAnsi"/>
          <w:bCs/>
          <w:lang w:val="en-GB" w:eastAsia="pl-PL"/>
        </w:rPr>
        <w:t xml:space="preserve"> Śliwowsk</w:t>
      </w:r>
      <w:r w:rsidR="005A3D72">
        <w:rPr>
          <w:rFonts w:eastAsia="Arial Unicode MS" w:cstheme="minorHAnsi"/>
          <w:bCs/>
          <w:lang w:val="en-GB" w:eastAsia="pl-PL"/>
        </w:rPr>
        <w:t>a</w:t>
      </w:r>
      <w:r w:rsidR="00F05ACF" w:rsidRPr="005A3D72">
        <w:rPr>
          <w:rFonts w:eastAsia="Arial Unicode MS" w:cstheme="minorHAnsi"/>
          <w:bCs/>
          <w:lang w:val="en-GB" w:eastAsia="pl-PL"/>
        </w:rPr>
        <w:t>-Wawrzyniak.</w:t>
      </w:r>
    </w:p>
    <w:p w14:paraId="4CAFD3CF" w14:textId="105D8D62" w:rsidR="00941005" w:rsidRPr="005A3D72" w:rsidRDefault="00941005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</w:p>
    <w:p w14:paraId="67DB58E7" w14:textId="4777A0FC" w:rsidR="00253EC1" w:rsidRPr="00575D59" w:rsidRDefault="005A3D72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  <w:r w:rsidRPr="00575D59">
        <w:rPr>
          <w:rFonts w:eastAsia="Arial Unicode MS" w:cstheme="minorHAnsi"/>
          <w:bCs/>
          <w:lang w:val="en-GB" w:eastAsia="pl-PL"/>
        </w:rPr>
        <w:t>The presented collection of</w:t>
      </w:r>
      <w:r w:rsidR="00366C7D" w:rsidRPr="00575D59">
        <w:rPr>
          <w:rFonts w:eastAsia="Arial Unicode MS" w:cstheme="minorHAnsi"/>
          <w:bCs/>
          <w:lang w:val="en-GB" w:eastAsia="pl-PL"/>
        </w:rPr>
        <w:t xml:space="preserve"> </w:t>
      </w:r>
      <w:r w:rsidR="00253EC1" w:rsidRPr="00575D59">
        <w:rPr>
          <w:rFonts w:eastAsia="Arial Unicode MS" w:cstheme="minorHAnsi"/>
          <w:bCs/>
          <w:lang w:val="en-GB" w:eastAsia="pl-PL"/>
        </w:rPr>
        <w:t>Tomasz Dziewicki</w:t>
      </w:r>
      <w:r w:rsidRPr="00575D59">
        <w:rPr>
          <w:rFonts w:eastAsia="Arial Unicode MS" w:cstheme="minorHAnsi"/>
          <w:bCs/>
          <w:lang w:val="en-GB" w:eastAsia="pl-PL"/>
        </w:rPr>
        <w:t xml:space="preserve"> is accompanied by </w:t>
      </w:r>
      <w:r w:rsidR="00575D59" w:rsidRPr="00575D59">
        <w:rPr>
          <w:rFonts w:eastAsia="Arial Unicode MS" w:cstheme="minorHAnsi"/>
          <w:bCs/>
          <w:lang w:val="en-GB" w:eastAsia="pl-PL"/>
        </w:rPr>
        <w:t>ot</w:t>
      </w:r>
      <w:r w:rsidR="00575D59">
        <w:rPr>
          <w:rFonts w:eastAsia="Arial Unicode MS" w:cstheme="minorHAnsi"/>
          <w:bCs/>
          <w:lang w:val="en-GB" w:eastAsia="pl-PL"/>
        </w:rPr>
        <w:t xml:space="preserve">her </w:t>
      </w:r>
      <w:r w:rsidRPr="00575D59">
        <w:rPr>
          <w:rFonts w:eastAsia="Arial Unicode MS" w:cstheme="minorHAnsi"/>
          <w:bCs/>
          <w:lang w:val="en-GB" w:eastAsia="pl-PL"/>
        </w:rPr>
        <w:t>exhibits from museum collections.</w:t>
      </w:r>
      <w:r w:rsidR="00253EC1" w:rsidRPr="00575D59">
        <w:rPr>
          <w:rFonts w:eastAsia="Arial Unicode MS" w:cstheme="minorHAnsi"/>
          <w:bCs/>
          <w:lang w:val="en-GB" w:eastAsia="pl-PL"/>
        </w:rPr>
        <w:t xml:space="preserve"> Dziewicki</w:t>
      </w:r>
      <w:r w:rsidRPr="00575D59">
        <w:rPr>
          <w:rFonts w:eastAsia="Arial Unicode MS" w:cstheme="minorHAnsi"/>
          <w:bCs/>
          <w:lang w:val="en-GB" w:eastAsia="pl-PL"/>
        </w:rPr>
        <w:t xml:space="preserve"> started his adventure as a collector being a complete novice without any prior knowledge about Polish ceramics, and his interest in small </w:t>
      </w:r>
      <w:r w:rsidR="00575D59" w:rsidRPr="00575D59">
        <w:rPr>
          <w:rFonts w:eastAsia="Arial Unicode MS" w:cstheme="minorHAnsi"/>
          <w:bCs/>
          <w:lang w:val="en-GB" w:eastAsia="pl-PL"/>
        </w:rPr>
        <w:t xml:space="preserve">sculptural objects d’art had purely sentimental roots. The first figurine found at a Sunday antiques market attracted his attention not just as a decorative item of an interesting form, but also because it reminded him of a similar </w:t>
      </w:r>
      <w:r w:rsidR="009E5D96">
        <w:rPr>
          <w:rFonts w:eastAsia="Arial Unicode MS" w:cstheme="minorHAnsi"/>
          <w:bCs/>
          <w:lang w:val="en-GB" w:eastAsia="pl-PL"/>
        </w:rPr>
        <w:t>piece</w:t>
      </w:r>
      <w:r w:rsidR="00575D59" w:rsidRPr="00575D59">
        <w:rPr>
          <w:rFonts w:eastAsia="Arial Unicode MS" w:cstheme="minorHAnsi"/>
          <w:bCs/>
          <w:lang w:val="en-GB" w:eastAsia="pl-PL"/>
        </w:rPr>
        <w:t xml:space="preserve">  on display </w:t>
      </w:r>
      <w:r w:rsidR="00575D59">
        <w:rPr>
          <w:rFonts w:eastAsia="Arial Unicode MS" w:cstheme="minorHAnsi"/>
          <w:bCs/>
          <w:lang w:val="en-GB" w:eastAsia="pl-PL"/>
        </w:rPr>
        <w:t>in his family home</w:t>
      </w:r>
      <w:r w:rsidR="00253EC1" w:rsidRPr="00575D59">
        <w:rPr>
          <w:rFonts w:eastAsia="Arial Unicode MS" w:cstheme="minorHAnsi"/>
          <w:bCs/>
          <w:lang w:val="en-GB" w:eastAsia="pl-PL"/>
        </w:rPr>
        <w:t xml:space="preserve">. </w:t>
      </w:r>
      <w:r w:rsidR="00575D59" w:rsidRPr="00575D59">
        <w:rPr>
          <w:rFonts w:eastAsia="Arial Unicode MS" w:cstheme="minorHAnsi"/>
          <w:bCs/>
          <w:lang w:val="en-GB" w:eastAsia="pl-PL"/>
        </w:rPr>
        <w:t>Today, his collection comprising over</w:t>
      </w:r>
      <w:r w:rsidR="00253EC1" w:rsidRPr="00575D59">
        <w:rPr>
          <w:rFonts w:eastAsia="Arial Unicode MS" w:cstheme="minorHAnsi"/>
          <w:bCs/>
          <w:lang w:val="en-GB" w:eastAsia="pl-PL"/>
        </w:rPr>
        <w:t xml:space="preserve"> 350</w:t>
      </w:r>
      <w:r w:rsidR="00575D59" w:rsidRPr="00575D59">
        <w:rPr>
          <w:rFonts w:eastAsia="Arial Unicode MS" w:cstheme="minorHAnsi"/>
          <w:bCs/>
          <w:lang w:val="en-GB" w:eastAsia="pl-PL"/>
        </w:rPr>
        <w:t xml:space="preserve"> exhibits </w:t>
      </w:r>
      <w:r w:rsidR="00CA4E7C">
        <w:rPr>
          <w:rFonts w:eastAsia="Arial Unicode MS" w:cstheme="minorHAnsi"/>
          <w:bCs/>
          <w:lang w:val="en-GB" w:eastAsia="pl-PL"/>
        </w:rPr>
        <w:t>represents</w:t>
      </w:r>
      <w:r w:rsidR="00575D59">
        <w:rPr>
          <w:rFonts w:eastAsia="Arial Unicode MS" w:cstheme="minorHAnsi"/>
          <w:bCs/>
          <w:lang w:val="en-GB" w:eastAsia="pl-PL"/>
        </w:rPr>
        <w:t xml:space="preserve"> the majority of the contemporarily manufactured </w:t>
      </w:r>
      <w:r w:rsidR="00CA4E7C">
        <w:rPr>
          <w:rFonts w:eastAsia="Arial Unicode MS" w:cstheme="minorHAnsi"/>
          <w:bCs/>
          <w:lang w:val="en-GB" w:eastAsia="pl-PL"/>
        </w:rPr>
        <w:t>designs</w:t>
      </w:r>
      <w:r w:rsidR="00575D59">
        <w:rPr>
          <w:rFonts w:eastAsia="Arial Unicode MS" w:cstheme="minorHAnsi"/>
          <w:bCs/>
          <w:lang w:val="en-GB" w:eastAsia="pl-PL"/>
        </w:rPr>
        <w:t>.</w:t>
      </w:r>
    </w:p>
    <w:p w14:paraId="64EE7C0B" w14:textId="77777777" w:rsidR="008F5CE2" w:rsidRPr="00575D59" w:rsidRDefault="008F5CE2" w:rsidP="00F05ACF">
      <w:pPr>
        <w:spacing w:after="0" w:line="360" w:lineRule="auto"/>
        <w:rPr>
          <w:rFonts w:eastAsia="Arial Unicode MS" w:cstheme="minorHAnsi"/>
          <w:bCs/>
          <w:lang w:val="en-GB" w:eastAsia="pl-PL"/>
        </w:rPr>
      </w:pPr>
    </w:p>
    <w:p w14:paraId="2C19A1F1" w14:textId="5FEC0A11" w:rsidR="00253EC1" w:rsidRPr="003E086D" w:rsidRDefault="00575D59" w:rsidP="00F05ACF">
      <w:pPr>
        <w:pStyle w:val="Bezodstpw"/>
        <w:spacing w:line="360" w:lineRule="auto"/>
        <w:jc w:val="both"/>
        <w:rPr>
          <w:rFonts w:eastAsia="Arial Unicode MS" w:cstheme="minorHAnsi"/>
          <w:bCs/>
          <w:lang w:val="en-GB" w:eastAsia="pl-PL"/>
        </w:rPr>
      </w:pPr>
      <w:r w:rsidRPr="00575D59">
        <w:rPr>
          <w:rFonts w:eastAsia="Arial Unicode MS" w:cstheme="minorHAnsi"/>
          <w:bCs/>
          <w:lang w:val="en-GB" w:eastAsia="pl-PL"/>
        </w:rPr>
        <w:t xml:space="preserve">”Tomek’s collection includes many interesting and rare items which are his pride and joy, such as  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575D59">
        <w:rPr>
          <w:rFonts w:eastAsia="Arial Unicode MS" w:cstheme="minorHAnsi"/>
          <w:bCs/>
          <w:lang w:val="en-GB" w:eastAsia="pl-PL"/>
        </w:rPr>
        <w:t>»</w:t>
      </w:r>
      <w:r w:rsidR="00512409" w:rsidRPr="00575D59">
        <w:rPr>
          <w:rFonts w:eastAsia="Arial Unicode MS" w:cstheme="minorHAnsi"/>
          <w:bCs/>
          <w:lang w:val="en-GB" w:eastAsia="pl-PL"/>
        </w:rPr>
        <w:t>Dziewczyn</w:t>
      </w:r>
      <w:r>
        <w:rPr>
          <w:rFonts w:eastAsia="Arial Unicode MS" w:cstheme="minorHAnsi"/>
          <w:bCs/>
          <w:lang w:val="en-GB" w:eastAsia="pl-PL"/>
        </w:rPr>
        <w:t>a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 siedząc</w:t>
      </w:r>
      <w:r>
        <w:rPr>
          <w:rFonts w:eastAsia="Arial Unicode MS" w:cstheme="minorHAnsi"/>
          <w:bCs/>
          <w:lang w:val="en-GB" w:eastAsia="pl-PL"/>
        </w:rPr>
        <w:t>a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 w spodniach</w:t>
      </w:r>
      <w:r w:rsidR="00941005" w:rsidRPr="00575D59">
        <w:rPr>
          <w:rFonts w:eastAsia="Arial Unicode MS" w:cstheme="minorHAnsi"/>
          <w:bCs/>
          <w:lang w:val="en-GB" w:eastAsia="pl-PL"/>
        </w:rPr>
        <w:t>«</w:t>
      </w:r>
      <w:r w:rsidR="003E086D">
        <w:rPr>
          <w:rFonts w:eastAsia="Arial Unicode MS" w:cstheme="minorHAnsi"/>
          <w:bCs/>
          <w:lang w:val="en-GB" w:eastAsia="pl-PL"/>
        </w:rPr>
        <w:t xml:space="preserve"> [Seated Girl in Trousers] by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 Tomaszewski, </w:t>
      </w:r>
      <w:r w:rsidR="00941005" w:rsidRPr="00575D59">
        <w:rPr>
          <w:rFonts w:eastAsia="Arial Unicode MS" w:cstheme="minorHAnsi"/>
          <w:bCs/>
          <w:lang w:val="en-GB" w:eastAsia="pl-PL"/>
        </w:rPr>
        <w:t>»</w:t>
      </w:r>
      <w:r w:rsidR="00512409" w:rsidRPr="00575D59">
        <w:rPr>
          <w:rFonts w:eastAsia="Arial Unicode MS" w:cstheme="minorHAnsi"/>
          <w:bCs/>
          <w:lang w:val="en-GB" w:eastAsia="pl-PL"/>
        </w:rPr>
        <w:t>Gazel</w:t>
      </w:r>
      <w:r w:rsidR="003E086D">
        <w:rPr>
          <w:rFonts w:eastAsia="Arial Unicode MS" w:cstheme="minorHAnsi"/>
          <w:bCs/>
          <w:lang w:val="en-GB" w:eastAsia="pl-PL"/>
        </w:rPr>
        <w:t>a</w:t>
      </w:r>
      <w:r w:rsidR="00941005" w:rsidRPr="00575D59">
        <w:rPr>
          <w:rFonts w:eastAsia="Arial Unicode MS" w:cstheme="minorHAnsi"/>
          <w:bCs/>
          <w:lang w:val="en-GB" w:eastAsia="pl-PL"/>
        </w:rPr>
        <w:t>«</w:t>
      </w:r>
      <w:r w:rsidR="003E086D">
        <w:rPr>
          <w:rFonts w:eastAsia="Arial Unicode MS" w:cstheme="minorHAnsi"/>
          <w:bCs/>
          <w:lang w:val="en-GB" w:eastAsia="pl-PL"/>
        </w:rPr>
        <w:t>[Gazelle]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 </w:t>
      </w:r>
      <w:r w:rsidR="003E086D">
        <w:rPr>
          <w:rFonts w:eastAsia="Arial Unicode MS" w:cstheme="minorHAnsi"/>
          <w:bCs/>
          <w:lang w:val="en-GB" w:eastAsia="pl-PL"/>
        </w:rPr>
        <w:t xml:space="preserve">by </w:t>
      </w:r>
      <w:r w:rsidR="00512409" w:rsidRPr="00575D59">
        <w:rPr>
          <w:rFonts w:eastAsia="Arial Unicode MS" w:cstheme="minorHAnsi"/>
          <w:bCs/>
          <w:lang w:val="en-GB" w:eastAsia="pl-PL"/>
        </w:rPr>
        <w:t>Jędrasiak</w:t>
      </w:r>
      <w:r w:rsidR="003E086D">
        <w:rPr>
          <w:rFonts w:eastAsia="Arial Unicode MS" w:cstheme="minorHAnsi"/>
          <w:bCs/>
          <w:lang w:val="en-GB" w:eastAsia="pl-PL"/>
        </w:rPr>
        <w:t>, and also figurines designed by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 Paw</w:t>
      </w:r>
      <w:r w:rsidR="003E086D">
        <w:rPr>
          <w:rFonts w:eastAsia="Arial Unicode MS" w:cstheme="minorHAnsi"/>
          <w:bCs/>
          <w:lang w:val="en-GB" w:eastAsia="pl-PL"/>
        </w:rPr>
        <w:t>e</w:t>
      </w:r>
      <w:r w:rsidR="00512409" w:rsidRPr="00575D59">
        <w:rPr>
          <w:rFonts w:eastAsia="Arial Unicode MS" w:cstheme="minorHAnsi"/>
          <w:bCs/>
          <w:lang w:val="en-GB" w:eastAsia="pl-PL"/>
        </w:rPr>
        <w:t>ł Karas</w:t>
      </w:r>
      <w:r w:rsidR="003E086D">
        <w:rPr>
          <w:rFonts w:eastAsia="Arial Unicode MS" w:cstheme="minorHAnsi"/>
          <w:bCs/>
          <w:lang w:val="en-GB" w:eastAsia="pl-PL"/>
        </w:rPr>
        <w:t>e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k </w:t>
      </w:r>
      <w:r w:rsidR="003E086D">
        <w:rPr>
          <w:rFonts w:eastAsia="Arial Unicode MS" w:cstheme="minorHAnsi"/>
          <w:bCs/>
          <w:lang w:val="en-GB" w:eastAsia="pl-PL"/>
        </w:rPr>
        <w:t>for the factory in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 Bogucic</w:t>
      </w:r>
      <w:r w:rsidR="003E086D">
        <w:rPr>
          <w:rFonts w:eastAsia="Arial Unicode MS" w:cstheme="minorHAnsi"/>
          <w:bCs/>
          <w:lang w:val="en-GB" w:eastAsia="pl-PL"/>
        </w:rPr>
        <w:t>e</w:t>
      </w:r>
      <w:r w:rsidR="00512409" w:rsidRPr="00575D59">
        <w:rPr>
          <w:rFonts w:eastAsia="Arial Unicode MS" w:cstheme="minorHAnsi"/>
          <w:bCs/>
          <w:lang w:val="en-GB" w:eastAsia="pl-PL"/>
        </w:rPr>
        <w:t>”</w:t>
      </w:r>
      <w:r w:rsidR="00141BC2" w:rsidRPr="00575D59">
        <w:rPr>
          <w:rFonts w:eastAsia="Arial Unicode MS" w:cstheme="minorHAnsi"/>
          <w:bCs/>
          <w:lang w:val="en-GB" w:eastAsia="pl-PL"/>
        </w:rPr>
        <w:t xml:space="preserve"> 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– </w:t>
      </w:r>
      <w:r w:rsidR="003E086D">
        <w:rPr>
          <w:rFonts w:eastAsia="Arial Unicode MS" w:cstheme="minorHAnsi"/>
          <w:bCs/>
          <w:lang w:val="en-GB" w:eastAsia="pl-PL"/>
        </w:rPr>
        <w:t xml:space="preserve">says Dr 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Barbara Banaś, </w:t>
      </w:r>
      <w:r w:rsidR="003E086D">
        <w:rPr>
          <w:rFonts w:eastAsia="Arial Unicode MS" w:cstheme="minorHAnsi"/>
          <w:bCs/>
          <w:lang w:val="en-GB" w:eastAsia="pl-PL"/>
        </w:rPr>
        <w:t>c</w:t>
      </w:r>
      <w:r w:rsidR="00512409" w:rsidRPr="00575D59">
        <w:rPr>
          <w:rFonts w:eastAsia="Arial Unicode MS" w:cstheme="minorHAnsi"/>
          <w:bCs/>
          <w:lang w:val="en-GB" w:eastAsia="pl-PL"/>
        </w:rPr>
        <w:t>urator</w:t>
      </w:r>
      <w:r w:rsidR="003E086D">
        <w:rPr>
          <w:rFonts w:eastAsia="Arial Unicode MS" w:cstheme="minorHAnsi"/>
          <w:bCs/>
          <w:lang w:val="en-GB" w:eastAsia="pl-PL"/>
        </w:rPr>
        <w:t xml:space="preserve"> of the exhibition</w:t>
      </w:r>
      <w:r w:rsidR="00512409" w:rsidRPr="00575D59">
        <w:rPr>
          <w:rFonts w:eastAsia="Arial Unicode MS" w:cstheme="minorHAnsi"/>
          <w:bCs/>
          <w:lang w:val="en-GB" w:eastAsia="pl-PL"/>
        </w:rPr>
        <w:t xml:space="preserve">. </w:t>
      </w:r>
      <w:r w:rsidR="003E086D" w:rsidRPr="003E086D">
        <w:rPr>
          <w:rFonts w:eastAsia="Arial Unicode MS" w:cstheme="minorHAnsi"/>
          <w:bCs/>
          <w:lang w:val="en-GB" w:eastAsia="pl-PL"/>
        </w:rPr>
        <w:t>“Undoubtedly, the star</w:t>
      </w:r>
      <w:r w:rsidR="00995A2A">
        <w:rPr>
          <w:rFonts w:eastAsia="Arial Unicode MS" w:cstheme="minorHAnsi"/>
          <w:bCs/>
          <w:lang w:val="en-GB" w:eastAsia="pl-PL"/>
        </w:rPr>
        <w:t xml:space="preserve"> of the show</w:t>
      </w:r>
      <w:r w:rsidR="003E086D" w:rsidRPr="003E086D">
        <w:rPr>
          <w:rFonts w:eastAsia="Arial Unicode MS" w:cstheme="minorHAnsi"/>
          <w:bCs/>
          <w:lang w:val="en-GB" w:eastAsia="pl-PL"/>
        </w:rPr>
        <w:t xml:space="preserve"> is the sculpture entitled</w:t>
      </w:r>
      <w:r w:rsidR="00512409" w:rsidRPr="003E086D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3E086D">
        <w:rPr>
          <w:rFonts w:eastAsia="Arial Unicode MS" w:cstheme="minorHAnsi"/>
          <w:bCs/>
          <w:lang w:val="en-GB" w:eastAsia="pl-PL"/>
        </w:rPr>
        <w:t>»</w:t>
      </w:r>
      <w:r w:rsidR="00512409" w:rsidRPr="003E086D">
        <w:rPr>
          <w:rFonts w:eastAsia="Arial Unicode MS" w:cstheme="minorHAnsi"/>
          <w:bCs/>
          <w:lang w:val="en-GB" w:eastAsia="pl-PL"/>
        </w:rPr>
        <w:t>Pielgrzym</w:t>
      </w:r>
      <w:r w:rsidR="00941005" w:rsidRPr="003E086D">
        <w:rPr>
          <w:rFonts w:eastAsia="Arial Unicode MS" w:cstheme="minorHAnsi"/>
          <w:bCs/>
          <w:lang w:val="en-GB" w:eastAsia="pl-PL"/>
        </w:rPr>
        <w:t>«</w:t>
      </w:r>
      <w:r w:rsidR="003E086D" w:rsidRPr="003E086D">
        <w:rPr>
          <w:rFonts w:eastAsia="Arial Unicode MS" w:cstheme="minorHAnsi"/>
          <w:bCs/>
          <w:lang w:val="en-GB" w:eastAsia="pl-PL"/>
        </w:rPr>
        <w:t xml:space="preserve"> [Pilgrim]</w:t>
      </w:r>
      <w:r w:rsidR="00512409" w:rsidRPr="003E086D">
        <w:rPr>
          <w:rFonts w:eastAsia="Arial Unicode MS" w:cstheme="minorHAnsi"/>
          <w:bCs/>
          <w:lang w:val="en-GB" w:eastAsia="pl-PL"/>
        </w:rPr>
        <w:t xml:space="preserve"> </w:t>
      </w:r>
      <w:r w:rsidR="003E086D" w:rsidRPr="003E086D">
        <w:rPr>
          <w:rFonts w:eastAsia="Arial Unicode MS" w:cstheme="minorHAnsi"/>
          <w:bCs/>
          <w:lang w:val="en-GB" w:eastAsia="pl-PL"/>
        </w:rPr>
        <w:t xml:space="preserve">by </w:t>
      </w:r>
      <w:r w:rsidR="00512409" w:rsidRPr="003E086D">
        <w:rPr>
          <w:rFonts w:eastAsia="Arial Unicode MS" w:cstheme="minorHAnsi"/>
          <w:bCs/>
          <w:lang w:val="en-GB" w:eastAsia="pl-PL"/>
        </w:rPr>
        <w:t>Lubomir Tomaszewski</w:t>
      </w:r>
      <w:r w:rsidR="003E086D" w:rsidRPr="003E086D">
        <w:rPr>
          <w:rFonts w:eastAsia="Arial Unicode MS" w:cstheme="minorHAnsi"/>
          <w:bCs/>
          <w:lang w:val="en-GB" w:eastAsia="pl-PL"/>
        </w:rPr>
        <w:t>, created around</w:t>
      </w:r>
      <w:r w:rsidR="00512409" w:rsidRPr="003E086D">
        <w:rPr>
          <w:rFonts w:eastAsia="Arial Unicode MS" w:cstheme="minorHAnsi"/>
          <w:bCs/>
          <w:lang w:val="en-GB" w:eastAsia="pl-PL"/>
        </w:rPr>
        <w:t xml:space="preserve"> 1963. </w:t>
      </w:r>
      <w:r w:rsidR="003E086D" w:rsidRPr="003E086D">
        <w:rPr>
          <w:rFonts w:eastAsia="Arial Unicode MS" w:cstheme="minorHAnsi"/>
          <w:bCs/>
          <w:lang w:val="en-GB" w:eastAsia="pl-PL"/>
        </w:rPr>
        <w:t xml:space="preserve">It was probably </w:t>
      </w:r>
      <w:r w:rsidR="00995A2A">
        <w:rPr>
          <w:rFonts w:eastAsia="Arial Unicode MS" w:cstheme="minorHAnsi"/>
          <w:bCs/>
          <w:lang w:val="en-GB" w:eastAsia="pl-PL"/>
        </w:rPr>
        <w:t xml:space="preserve">merely </w:t>
      </w:r>
      <w:r w:rsidR="003E086D" w:rsidRPr="003E086D">
        <w:rPr>
          <w:rFonts w:eastAsia="Arial Unicode MS" w:cstheme="minorHAnsi"/>
          <w:bCs/>
          <w:lang w:val="en-GB" w:eastAsia="pl-PL"/>
        </w:rPr>
        <w:t>a prototype design, so far the only example found in the collectors market, which be</w:t>
      </w:r>
      <w:r w:rsidR="003E086D">
        <w:rPr>
          <w:rFonts w:eastAsia="Arial Unicode MS" w:cstheme="minorHAnsi"/>
          <w:bCs/>
          <w:lang w:val="en-GB" w:eastAsia="pl-PL"/>
        </w:rPr>
        <w:t>came part of this collection</w:t>
      </w:r>
      <w:r w:rsidR="00512409" w:rsidRPr="003E086D">
        <w:rPr>
          <w:rFonts w:eastAsia="Arial Unicode MS" w:cstheme="minorHAnsi"/>
          <w:bCs/>
          <w:lang w:val="en-GB" w:eastAsia="pl-PL"/>
        </w:rPr>
        <w:t>”.</w:t>
      </w:r>
    </w:p>
    <w:p w14:paraId="6E665C43" w14:textId="77777777" w:rsidR="00253EC1" w:rsidRPr="003E086D" w:rsidRDefault="00253EC1" w:rsidP="00F05ACF">
      <w:pPr>
        <w:pStyle w:val="Bezodstpw"/>
        <w:spacing w:line="360" w:lineRule="auto"/>
        <w:jc w:val="both"/>
        <w:rPr>
          <w:rFonts w:eastAsia="Arial Unicode MS" w:cstheme="minorHAnsi"/>
          <w:bCs/>
          <w:lang w:val="en-GB" w:eastAsia="pl-PL"/>
        </w:rPr>
      </w:pPr>
    </w:p>
    <w:p w14:paraId="67EE5BA4" w14:textId="60B3A403" w:rsidR="00905F33" w:rsidRPr="00BB5C9B" w:rsidRDefault="003E086D" w:rsidP="00F05ACF">
      <w:pPr>
        <w:spacing w:line="360" w:lineRule="auto"/>
        <w:rPr>
          <w:rFonts w:eastAsia="Arial Unicode MS" w:cstheme="minorHAnsi"/>
          <w:bCs/>
          <w:lang w:val="en-GB" w:eastAsia="pl-PL"/>
        </w:rPr>
      </w:pPr>
      <w:r w:rsidRPr="00BB5C9B">
        <w:rPr>
          <w:rFonts w:eastAsia="Arial Unicode MS" w:cstheme="minorHAnsi"/>
          <w:bCs/>
          <w:lang w:val="en-GB" w:eastAsia="pl-PL"/>
        </w:rPr>
        <w:t xml:space="preserve">The collection </w:t>
      </w:r>
      <w:r w:rsidR="005A135B" w:rsidRPr="00BB5C9B">
        <w:rPr>
          <w:rFonts w:eastAsia="Arial Unicode MS" w:cstheme="minorHAnsi"/>
          <w:bCs/>
          <w:lang w:val="en-GB" w:eastAsia="pl-PL"/>
        </w:rPr>
        <w:t>belonging to</w:t>
      </w:r>
      <w:r w:rsidR="00905F33" w:rsidRPr="00BB5C9B">
        <w:rPr>
          <w:rFonts w:eastAsia="Arial Unicode MS" w:cstheme="minorHAnsi"/>
          <w:bCs/>
          <w:lang w:val="en-GB" w:eastAsia="pl-PL"/>
        </w:rPr>
        <w:t xml:space="preserve"> Tomasz Drzewiecki</w:t>
      </w:r>
      <w:r w:rsidR="005A135B" w:rsidRPr="00BB5C9B">
        <w:rPr>
          <w:rFonts w:eastAsia="Arial Unicode MS" w:cstheme="minorHAnsi"/>
          <w:bCs/>
          <w:lang w:val="en-GB" w:eastAsia="pl-PL"/>
        </w:rPr>
        <w:t xml:space="preserve"> is accompanied in this exhibition by</w:t>
      </w:r>
      <w:r w:rsidR="00BB5C9B" w:rsidRPr="00BB5C9B">
        <w:rPr>
          <w:rFonts w:eastAsia="Arial Unicode MS" w:cstheme="minorHAnsi"/>
          <w:bCs/>
          <w:lang w:val="en-GB" w:eastAsia="pl-PL"/>
        </w:rPr>
        <w:t xml:space="preserve"> </w:t>
      </w:r>
      <w:r w:rsidR="00CA4E7C">
        <w:rPr>
          <w:rFonts w:eastAsia="Arial Unicode MS" w:cstheme="minorHAnsi"/>
          <w:bCs/>
          <w:lang w:val="en-GB" w:eastAsia="pl-PL"/>
        </w:rPr>
        <w:t>some</w:t>
      </w:r>
      <w:r w:rsidR="00BB5C9B" w:rsidRPr="00BB5C9B">
        <w:rPr>
          <w:rFonts w:eastAsia="Arial Unicode MS" w:cstheme="minorHAnsi"/>
          <w:bCs/>
          <w:lang w:val="en-GB" w:eastAsia="pl-PL"/>
        </w:rPr>
        <w:t xml:space="preserve"> highly valuable artefacts from </w:t>
      </w:r>
      <w:r w:rsidR="00874C8B">
        <w:rPr>
          <w:rFonts w:eastAsia="Arial Unicode MS" w:cstheme="minorHAnsi"/>
          <w:bCs/>
          <w:lang w:val="en-GB" w:eastAsia="pl-PL"/>
        </w:rPr>
        <w:t>other</w:t>
      </w:r>
      <w:r w:rsidR="00BB5C9B" w:rsidRPr="00BB5C9B">
        <w:rPr>
          <w:rFonts w:eastAsia="Arial Unicode MS" w:cstheme="minorHAnsi"/>
          <w:bCs/>
          <w:lang w:val="en-GB" w:eastAsia="pl-PL"/>
        </w:rPr>
        <w:t xml:space="preserve"> coll</w:t>
      </w:r>
      <w:r w:rsidR="00BB5C9B">
        <w:rPr>
          <w:rFonts w:eastAsia="Arial Unicode MS" w:cstheme="minorHAnsi"/>
          <w:bCs/>
          <w:lang w:val="en-GB" w:eastAsia="pl-PL"/>
        </w:rPr>
        <w:t xml:space="preserve">ections, such as exhibits lent by the National Museum in </w:t>
      </w:r>
      <w:r w:rsidR="00905F33" w:rsidRPr="00BB5C9B">
        <w:rPr>
          <w:rFonts w:eastAsia="Arial Unicode MS" w:cstheme="minorHAnsi"/>
          <w:bCs/>
          <w:lang w:val="en-GB" w:eastAsia="pl-PL"/>
        </w:rPr>
        <w:t xml:space="preserve"> Warszaw</w:t>
      </w:r>
      <w:r w:rsidR="00BB5C9B">
        <w:rPr>
          <w:rFonts w:eastAsia="Arial Unicode MS" w:cstheme="minorHAnsi"/>
          <w:bCs/>
          <w:lang w:val="en-GB" w:eastAsia="pl-PL"/>
        </w:rPr>
        <w:t>a, which arrived there directly from the</w:t>
      </w:r>
      <w:r w:rsidR="00874C8B">
        <w:rPr>
          <w:rFonts w:eastAsia="Arial Unicode MS" w:cstheme="minorHAnsi"/>
          <w:bCs/>
          <w:lang w:val="en-GB" w:eastAsia="pl-PL"/>
        </w:rPr>
        <w:t xml:space="preserve"> Institute of Industrial Design in 1979.</w:t>
      </w:r>
    </w:p>
    <w:p w14:paraId="504A81E5" w14:textId="67D15688" w:rsidR="00941005" w:rsidRPr="00502721" w:rsidRDefault="00874C8B" w:rsidP="00F05ACF">
      <w:pPr>
        <w:spacing w:line="360" w:lineRule="auto"/>
        <w:rPr>
          <w:rFonts w:eastAsia="Arial Unicode MS" w:cstheme="minorHAnsi"/>
          <w:bCs/>
          <w:lang w:val="en-GB" w:eastAsia="pl-PL"/>
        </w:rPr>
      </w:pPr>
      <w:r w:rsidRPr="00874C8B">
        <w:rPr>
          <w:rFonts w:eastAsia="Arial Unicode MS" w:cstheme="minorHAnsi"/>
          <w:bCs/>
          <w:lang w:val="en-GB" w:eastAsia="pl-PL"/>
        </w:rPr>
        <w:t>”The rarest exhibits are two figurines by</w:t>
      </w:r>
      <w:r w:rsidR="006E7B45" w:rsidRPr="00874C8B">
        <w:rPr>
          <w:rFonts w:eastAsia="Arial Unicode MS" w:cstheme="minorHAnsi"/>
          <w:bCs/>
          <w:lang w:val="en-GB" w:eastAsia="pl-PL"/>
        </w:rPr>
        <w:t xml:space="preserve"> Lubomir Tomaszewski</w:t>
      </w:r>
      <w:r w:rsidRPr="00874C8B">
        <w:rPr>
          <w:rFonts w:eastAsia="Arial Unicode MS" w:cstheme="minorHAnsi"/>
          <w:bCs/>
          <w:lang w:val="en-GB" w:eastAsia="pl-PL"/>
        </w:rPr>
        <w:t>,</w:t>
      </w:r>
      <w:r w:rsidR="006E7B45" w:rsidRPr="00874C8B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874C8B">
        <w:rPr>
          <w:rFonts w:eastAsia="Arial Unicode MS" w:cstheme="minorHAnsi"/>
          <w:bCs/>
          <w:lang w:val="en-GB" w:eastAsia="pl-PL"/>
        </w:rPr>
        <w:t>»</w:t>
      </w:r>
      <w:r w:rsidR="006E7B45" w:rsidRPr="00874C8B">
        <w:rPr>
          <w:rFonts w:eastAsia="Arial Unicode MS" w:cstheme="minorHAnsi"/>
          <w:bCs/>
          <w:lang w:val="en-GB" w:eastAsia="pl-PL"/>
        </w:rPr>
        <w:t>Jak</w:t>
      </w:r>
      <w:r w:rsidR="00941005" w:rsidRPr="00874C8B">
        <w:rPr>
          <w:rFonts w:eastAsia="Arial Unicode MS" w:cstheme="minorHAnsi"/>
          <w:bCs/>
          <w:lang w:val="en-GB" w:eastAsia="pl-PL"/>
        </w:rPr>
        <w:t>«</w:t>
      </w:r>
      <w:r w:rsidRPr="00874C8B">
        <w:rPr>
          <w:rFonts w:eastAsia="Arial Unicode MS" w:cstheme="minorHAnsi"/>
          <w:bCs/>
          <w:lang w:val="en-GB" w:eastAsia="pl-PL"/>
        </w:rPr>
        <w:t>[Yak]</w:t>
      </w:r>
      <w:r w:rsidR="006E7B45" w:rsidRPr="00874C8B">
        <w:rPr>
          <w:rFonts w:eastAsia="Arial Unicode MS" w:cstheme="minorHAnsi"/>
          <w:bCs/>
          <w:lang w:val="en-GB" w:eastAsia="pl-PL"/>
        </w:rPr>
        <w:t xml:space="preserve"> </w:t>
      </w:r>
      <w:r w:rsidRPr="00874C8B">
        <w:rPr>
          <w:rFonts w:eastAsia="Arial Unicode MS" w:cstheme="minorHAnsi"/>
          <w:bCs/>
          <w:lang w:val="en-GB" w:eastAsia="pl-PL"/>
        </w:rPr>
        <w:t>and</w:t>
      </w:r>
      <w:r w:rsidR="006E7B45" w:rsidRPr="00874C8B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874C8B">
        <w:rPr>
          <w:rFonts w:eastAsia="Arial Unicode MS" w:cstheme="minorHAnsi"/>
          <w:bCs/>
          <w:lang w:val="en-GB" w:eastAsia="pl-PL"/>
        </w:rPr>
        <w:t>»</w:t>
      </w:r>
      <w:r w:rsidR="006E7B45" w:rsidRPr="00874C8B">
        <w:rPr>
          <w:rFonts w:eastAsia="Arial Unicode MS" w:cstheme="minorHAnsi"/>
          <w:bCs/>
          <w:lang w:val="en-GB" w:eastAsia="pl-PL"/>
        </w:rPr>
        <w:t>Sęp</w:t>
      </w:r>
      <w:r w:rsidR="00941005" w:rsidRPr="00874C8B">
        <w:rPr>
          <w:rFonts w:eastAsia="Arial Unicode MS" w:cstheme="minorHAnsi"/>
          <w:bCs/>
          <w:lang w:val="en-GB" w:eastAsia="pl-PL"/>
        </w:rPr>
        <w:t>«</w:t>
      </w:r>
      <w:r>
        <w:rPr>
          <w:rFonts w:eastAsia="Arial Unicode MS" w:cstheme="minorHAnsi"/>
          <w:bCs/>
          <w:lang w:val="en-GB" w:eastAsia="pl-PL"/>
        </w:rPr>
        <w:t>[Vulture] dated</w:t>
      </w:r>
      <w:r w:rsidR="00905F33" w:rsidRPr="00874C8B">
        <w:rPr>
          <w:rFonts w:eastAsia="Arial Unicode MS" w:cstheme="minorHAnsi"/>
          <w:bCs/>
          <w:lang w:val="en-GB" w:eastAsia="pl-PL"/>
        </w:rPr>
        <w:t xml:space="preserve"> 1960</w:t>
      </w:r>
      <w:r w:rsidR="00941005" w:rsidRPr="00874C8B">
        <w:rPr>
          <w:rFonts w:eastAsia="Arial Unicode MS" w:cstheme="minorHAnsi"/>
          <w:bCs/>
          <w:lang w:val="en-GB" w:eastAsia="pl-PL"/>
        </w:rPr>
        <w:t>”</w:t>
      </w:r>
      <w:r w:rsidR="00905F33" w:rsidRPr="00874C8B">
        <w:rPr>
          <w:rFonts w:eastAsia="Arial Unicode MS" w:cstheme="minorHAnsi"/>
          <w:bCs/>
          <w:lang w:val="en-GB" w:eastAsia="pl-PL"/>
        </w:rPr>
        <w:t xml:space="preserve"> – </w:t>
      </w:r>
      <w:r>
        <w:rPr>
          <w:rFonts w:eastAsia="Arial Unicode MS" w:cstheme="minorHAnsi"/>
          <w:bCs/>
          <w:lang w:val="en-GB" w:eastAsia="pl-PL"/>
        </w:rPr>
        <w:t>says D</w:t>
      </w:r>
      <w:r w:rsidR="00905F33" w:rsidRPr="00874C8B">
        <w:rPr>
          <w:rFonts w:eastAsia="Arial Unicode MS" w:cstheme="minorHAnsi"/>
          <w:bCs/>
          <w:lang w:val="en-GB" w:eastAsia="pl-PL"/>
        </w:rPr>
        <w:t xml:space="preserve">r Barbara Banaś. </w:t>
      </w:r>
      <w:r w:rsidRPr="00874C8B">
        <w:rPr>
          <w:rFonts w:eastAsia="Arial Unicode MS" w:cstheme="minorHAnsi"/>
          <w:bCs/>
          <w:lang w:val="en-GB" w:eastAsia="pl-PL"/>
        </w:rPr>
        <w:t>”</w:t>
      </w:r>
      <w:r>
        <w:rPr>
          <w:rFonts w:eastAsia="Arial Unicode MS" w:cstheme="minorHAnsi"/>
          <w:bCs/>
          <w:lang w:val="en-GB" w:eastAsia="pl-PL"/>
        </w:rPr>
        <w:t>Both were only created as the prototypes, just as</w:t>
      </w:r>
      <w:r w:rsidR="006E7B45" w:rsidRPr="00874C8B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874C8B">
        <w:rPr>
          <w:rFonts w:eastAsia="Arial Unicode MS" w:cstheme="minorHAnsi"/>
          <w:bCs/>
          <w:lang w:val="en-GB" w:eastAsia="pl-PL"/>
        </w:rPr>
        <w:t>»</w:t>
      </w:r>
      <w:r w:rsidR="006E7B45" w:rsidRPr="00874C8B">
        <w:rPr>
          <w:rFonts w:eastAsia="Arial Unicode MS" w:cstheme="minorHAnsi"/>
          <w:bCs/>
          <w:lang w:val="en-GB" w:eastAsia="pl-PL"/>
        </w:rPr>
        <w:t>Ryba płaszczka</w:t>
      </w:r>
      <w:r w:rsidR="00941005" w:rsidRPr="00874C8B">
        <w:rPr>
          <w:rFonts w:eastAsia="Arial Unicode MS" w:cstheme="minorHAnsi"/>
          <w:bCs/>
          <w:lang w:val="en-GB" w:eastAsia="pl-PL"/>
        </w:rPr>
        <w:t>«</w:t>
      </w:r>
      <w:r>
        <w:rPr>
          <w:rFonts w:eastAsia="Arial Unicode MS" w:cstheme="minorHAnsi"/>
          <w:bCs/>
          <w:lang w:val="en-GB" w:eastAsia="pl-PL"/>
        </w:rPr>
        <w:t>[S</w:t>
      </w:r>
      <w:r w:rsidR="00CA4E7C">
        <w:rPr>
          <w:rFonts w:eastAsia="Arial Unicode MS" w:cstheme="minorHAnsi"/>
          <w:bCs/>
          <w:lang w:val="en-GB" w:eastAsia="pl-PL"/>
        </w:rPr>
        <w:t>t</w:t>
      </w:r>
      <w:r>
        <w:rPr>
          <w:rFonts w:eastAsia="Arial Unicode MS" w:cstheme="minorHAnsi"/>
          <w:bCs/>
          <w:lang w:val="en-GB" w:eastAsia="pl-PL"/>
        </w:rPr>
        <w:t>ingray Fish] by</w:t>
      </w:r>
      <w:r w:rsidR="006E7B45" w:rsidRPr="00874C8B">
        <w:rPr>
          <w:rFonts w:eastAsia="Arial Unicode MS" w:cstheme="minorHAnsi"/>
          <w:bCs/>
          <w:lang w:val="en-GB" w:eastAsia="pl-PL"/>
        </w:rPr>
        <w:t xml:space="preserve"> Henryk Jędrasiak.</w:t>
      </w:r>
      <w:r>
        <w:rPr>
          <w:rFonts w:eastAsia="Arial Unicode MS" w:cstheme="minorHAnsi"/>
          <w:bCs/>
          <w:lang w:val="en-GB" w:eastAsia="pl-PL"/>
        </w:rPr>
        <w:t xml:space="preserve"> </w:t>
      </w:r>
      <w:r w:rsidRPr="00502721">
        <w:rPr>
          <w:rFonts w:eastAsia="Arial Unicode MS" w:cstheme="minorHAnsi"/>
          <w:bCs/>
          <w:lang w:val="en-GB" w:eastAsia="pl-PL"/>
        </w:rPr>
        <w:t>The designs</w:t>
      </w:r>
      <w:r w:rsidR="00502721" w:rsidRPr="00502721">
        <w:rPr>
          <w:rFonts w:eastAsia="Arial Unicode MS" w:cstheme="minorHAnsi"/>
          <w:bCs/>
          <w:lang w:val="en-GB" w:eastAsia="pl-PL"/>
        </w:rPr>
        <w:t xml:space="preserve"> on display include a walrus created</w:t>
      </w:r>
      <w:r w:rsidRPr="00502721">
        <w:rPr>
          <w:rFonts w:eastAsia="Arial Unicode MS" w:cstheme="minorHAnsi"/>
          <w:bCs/>
          <w:lang w:val="en-GB" w:eastAsia="pl-PL"/>
        </w:rPr>
        <w:t xml:space="preserve"> by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 Hann</w:t>
      </w:r>
      <w:r w:rsidRPr="00502721">
        <w:rPr>
          <w:rFonts w:eastAsia="Arial Unicode MS" w:cstheme="minorHAnsi"/>
          <w:bCs/>
          <w:lang w:val="en-GB" w:eastAsia="pl-PL"/>
        </w:rPr>
        <w:t>a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 Orthwein</w:t>
      </w:r>
      <w:r w:rsidR="00502721" w:rsidRPr="00502721">
        <w:rPr>
          <w:rFonts w:eastAsia="Arial Unicode MS" w:cstheme="minorHAnsi"/>
          <w:bCs/>
          <w:lang w:val="en-GB" w:eastAsia="pl-PL"/>
        </w:rPr>
        <w:t>, and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502721">
        <w:rPr>
          <w:rFonts w:eastAsia="Arial Unicode MS" w:cstheme="minorHAnsi"/>
          <w:bCs/>
          <w:lang w:val="en-GB" w:eastAsia="pl-PL"/>
        </w:rPr>
        <w:t>»</w:t>
      </w:r>
      <w:r w:rsidR="006E7B45" w:rsidRPr="00502721">
        <w:rPr>
          <w:rFonts w:eastAsia="Arial Unicode MS" w:cstheme="minorHAnsi"/>
          <w:bCs/>
          <w:lang w:val="en-GB" w:eastAsia="pl-PL"/>
        </w:rPr>
        <w:t>Czajk</w:t>
      </w:r>
      <w:r w:rsidR="00502721" w:rsidRPr="00502721">
        <w:rPr>
          <w:rFonts w:eastAsia="Arial Unicode MS" w:cstheme="minorHAnsi"/>
          <w:bCs/>
          <w:lang w:val="en-GB" w:eastAsia="pl-PL"/>
        </w:rPr>
        <w:t>a</w:t>
      </w:r>
      <w:r w:rsidR="00941005" w:rsidRPr="00502721">
        <w:rPr>
          <w:rFonts w:eastAsia="Arial Unicode MS" w:cstheme="minorHAnsi"/>
          <w:bCs/>
          <w:lang w:val="en-GB" w:eastAsia="pl-PL"/>
        </w:rPr>
        <w:t>«</w:t>
      </w:r>
      <w:r w:rsidR="00502721" w:rsidRPr="00502721">
        <w:rPr>
          <w:rFonts w:eastAsia="Arial Unicode MS" w:cstheme="minorHAnsi"/>
          <w:bCs/>
          <w:lang w:val="en-GB" w:eastAsia="pl-PL"/>
        </w:rPr>
        <w:t xml:space="preserve"> [Peewit] by Mieczysław Naruszewicz</w:t>
      </w:r>
      <w:r w:rsidR="006E7B45" w:rsidRPr="00502721">
        <w:rPr>
          <w:rFonts w:eastAsia="Arial Unicode MS" w:cstheme="minorHAnsi"/>
          <w:bCs/>
          <w:lang w:val="en-GB" w:eastAsia="pl-PL"/>
        </w:rPr>
        <w:t>,</w:t>
      </w:r>
      <w:r w:rsidR="00502721" w:rsidRPr="00502721">
        <w:rPr>
          <w:rFonts w:eastAsia="Arial Unicode MS" w:cstheme="minorHAnsi"/>
          <w:bCs/>
          <w:lang w:val="en-GB" w:eastAsia="pl-PL"/>
        </w:rPr>
        <w:t xml:space="preserve"> a very rare piece, even th</w:t>
      </w:r>
      <w:r w:rsidR="00502721">
        <w:rPr>
          <w:rFonts w:eastAsia="Arial Unicode MS" w:cstheme="minorHAnsi"/>
          <w:bCs/>
          <w:lang w:val="en-GB" w:eastAsia="pl-PL"/>
        </w:rPr>
        <w:t>ough factory-produced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. </w:t>
      </w:r>
      <w:r w:rsidR="00941005" w:rsidRPr="00502721">
        <w:rPr>
          <w:rFonts w:eastAsia="Arial Unicode MS" w:cstheme="minorHAnsi"/>
          <w:bCs/>
          <w:lang w:val="en-GB" w:eastAsia="pl-PL"/>
        </w:rPr>
        <w:br/>
      </w:r>
      <w:r w:rsidR="00502721" w:rsidRPr="00502721">
        <w:rPr>
          <w:rFonts w:eastAsia="Arial Unicode MS" w:cstheme="minorHAnsi"/>
          <w:bCs/>
          <w:lang w:val="en-GB" w:eastAsia="pl-PL"/>
        </w:rPr>
        <w:t>Among the exhibits from the collection of the National Museum in Wrocław, one should mention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502721">
        <w:rPr>
          <w:rFonts w:eastAsia="Arial Unicode MS" w:cstheme="minorHAnsi"/>
          <w:bCs/>
          <w:lang w:val="en-GB" w:eastAsia="pl-PL"/>
        </w:rPr>
        <w:t>»</w:t>
      </w:r>
      <w:r w:rsidR="006E7B45" w:rsidRPr="00502721">
        <w:rPr>
          <w:rFonts w:eastAsia="Arial Unicode MS" w:cstheme="minorHAnsi"/>
          <w:bCs/>
          <w:lang w:val="en-GB" w:eastAsia="pl-PL"/>
        </w:rPr>
        <w:t>Pocałunek</w:t>
      </w:r>
      <w:r w:rsidR="00941005" w:rsidRPr="00502721">
        <w:rPr>
          <w:rFonts w:eastAsia="Arial Unicode MS" w:cstheme="minorHAnsi"/>
          <w:bCs/>
          <w:lang w:val="en-GB" w:eastAsia="pl-PL"/>
        </w:rPr>
        <w:t>«</w:t>
      </w:r>
      <w:r w:rsidR="00502721">
        <w:rPr>
          <w:rFonts w:eastAsia="Arial Unicode MS" w:cstheme="minorHAnsi"/>
          <w:bCs/>
          <w:lang w:val="en-GB" w:eastAsia="pl-PL"/>
        </w:rPr>
        <w:t>[Kiss] by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 Tomaszewski</w:t>
      </w:r>
      <w:r w:rsidR="00502721">
        <w:rPr>
          <w:rFonts w:eastAsia="Arial Unicode MS" w:cstheme="minorHAnsi"/>
          <w:bCs/>
          <w:lang w:val="en-GB" w:eastAsia="pl-PL"/>
        </w:rPr>
        <w:t xml:space="preserve">, and </w:t>
      </w:r>
      <w:r w:rsidR="00CA4E7C">
        <w:rPr>
          <w:rFonts w:eastAsia="Arial Unicode MS" w:cstheme="minorHAnsi"/>
          <w:bCs/>
          <w:lang w:val="en-GB" w:eastAsia="pl-PL"/>
        </w:rPr>
        <w:t xml:space="preserve">an </w:t>
      </w:r>
      <w:r w:rsidR="00502721">
        <w:rPr>
          <w:rFonts w:eastAsia="Arial Unicode MS" w:cstheme="minorHAnsi"/>
          <w:bCs/>
          <w:lang w:val="en-GB" w:eastAsia="pl-PL"/>
        </w:rPr>
        <w:t>equally rare</w:t>
      </w:r>
      <w:r w:rsidR="00CA4E7C">
        <w:rPr>
          <w:rFonts w:eastAsia="Arial Unicode MS" w:cstheme="minorHAnsi"/>
          <w:bCs/>
          <w:lang w:val="en-GB" w:eastAsia="pl-PL"/>
        </w:rPr>
        <w:t xml:space="preserve"> piece</w:t>
      </w:r>
      <w:r w:rsidR="00502721">
        <w:rPr>
          <w:rFonts w:eastAsia="Arial Unicode MS" w:cstheme="minorHAnsi"/>
          <w:bCs/>
          <w:lang w:val="en-GB" w:eastAsia="pl-PL"/>
        </w:rPr>
        <w:t xml:space="preserve"> by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 Henryk Jędrasiak</w:t>
      </w:r>
      <w:r w:rsidR="00502721">
        <w:rPr>
          <w:rFonts w:eastAsia="Arial Unicode MS" w:cstheme="minorHAnsi"/>
          <w:bCs/>
          <w:lang w:val="en-GB" w:eastAsia="pl-PL"/>
        </w:rPr>
        <w:t>,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 </w:t>
      </w:r>
      <w:r w:rsidR="00941005" w:rsidRPr="00502721">
        <w:rPr>
          <w:rFonts w:eastAsia="Arial Unicode MS" w:cstheme="minorHAnsi"/>
          <w:bCs/>
          <w:lang w:val="en-GB" w:eastAsia="pl-PL"/>
        </w:rPr>
        <w:t>»</w:t>
      </w:r>
      <w:r w:rsidR="006E7B45" w:rsidRPr="00502721">
        <w:rPr>
          <w:rFonts w:eastAsia="Arial Unicode MS" w:cstheme="minorHAnsi"/>
          <w:bCs/>
          <w:lang w:val="en-GB" w:eastAsia="pl-PL"/>
        </w:rPr>
        <w:t>Ichtiozaurus</w:t>
      </w:r>
      <w:r w:rsidR="00941005" w:rsidRPr="00502721">
        <w:rPr>
          <w:rFonts w:eastAsia="Arial Unicode MS" w:cstheme="minorHAnsi"/>
          <w:bCs/>
          <w:lang w:val="en-GB" w:eastAsia="pl-PL"/>
        </w:rPr>
        <w:t>«</w:t>
      </w:r>
      <w:r w:rsidR="00C11A11">
        <w:rPr>
          <w:rFonts w:eastAsia="Arial Unicode MS" w:cstheme="minorHAnsi"/>
          <w:bCs/>
          <w:lang w:val="en-GB" w:eastAsia="pl-PL"/>
        </w:rPr>
        <w:t xml:space="preserve"> </w:t>
      </w:r>
      <w:r w:rsidR="00502721">
        <w:rPr>
          <w:rFonts w:eastAsia="Arial Unicode MS" w:cstheme="minorHAnsi"/>
          <w:bCs/>
          <w:lang w:val="en-GB" w:eastAsia="pl-PL"/>
        </w:rPr>
        <w:t>[</w:t>
      </w:r>
      <w:r w:rsidR="00C11A11">
        <w:rPr>
          <w:rFonts w:eastAsia="Arial Unicode MS" w:cstheme="minorHAnsi"/>
          <w:bCs/>
          <w:lang w:val="en-GB" w:eastAsia="pl-PL"/>
        </w:rPr>
        <w:t>Ichthyosaurus]</w:t>
      </w:r>
      <w:r w:rsidR="006E7B45" w:rsidRPr="00502721">
        <w:rPr>
          <w:rFonts w:eastAsia="Arial Unicode MS" w:cstheme="minorHAnsi"/>
          <w:bCs/>
          <w:lang w:val="en-GB" w:eastAsia="pl-PL"/>
        </w:rPr>
        <w:t xml:space="preserve">” – </w:t>
      </w:r>
      <w:r w:rsidR="00C11A11">
        <w:rPr>
          <w:rFonts w:eastAsia="Arial Unicode MS" w:cstheme="minorHAnsi"/>
          <w:bCs/>
          <w:lang w:val="en-GB" w:eastAsia="pl-PL"/>
        </w:rPr>
        <w:t>notably, b</w:t>
      </w:r>
      <w:r w:rsidR="006E7B45" w:rsidRPr="00502721">
        <w:rPr>
          <w:rFonts w:eastAsia="Arial Unicode MS" w:cstheme="minorHAnsi"/>
          <w:bCs/>
          <w:lang w:val="en-GB" w:eastAsia="pl-PL"/>
        </w:rPr>
        <w:t>o</w:t>
      </w:r>
      <w:r w:rsidR="00C11A11">
        <w:rPr>
          <w:rFonts w:eastAsia="Arial Unicode MS" w:cstheme="minorHAnsi"/>
          <w:bCs/>
          <w:lang w:val="en-GB" w:eastAsia="pl-PL"/>
        </w:rPr>
        <w:t>th were purchased by the Museum in 1958 directly from the Institute”</w:t>
      </w:r>
      <w:r w:rsidR="006E7B45" w:rsidRPr="00502721">
        <w:rPr>
          <w:rFonts w:eastAsia="Arial Unicode MS" w:cstheme="minorHAnsi"/>
          <w:bCs/>
          <w:lang w:val="en-GB" w:eastAsia="pl-PL"/>
        </w:rPr>
        <w:t>.</w:t>
      </w:r>
    </w:p>
    <w:p w14:paraId="018AC044" w14:textId="0E32DCBA" w:rsidR="00905F33" w:rsidRPr="00502721" w:rsidRDefault="00141BC2" w:rsidP="00F05ACF">
      <w:pPr>
        <w:spacing w:line="360" w:lineRule="auto"/>
        <w:rPr>
          <w:rFonts w:eastAsia="Arial Unicode MS" w:cstheme="minorHAnsi"/>
          <w:bCs/>
          <w:lang w:val="en-GB" w:eastAsia="pl-PL"/>
        </w:rPr>
      </w:pPr>
      <w:r w:rsidRPr="00502721">
        <w:rPr>
          <w:rFonts w:eastAsia="Arial Unicode MS" w:cstheme="minorHAnsi"/>
          <w:bCs/>
          <w:lang w:val="en-GB" w:eastAsia="pl-PL"/>
        </w:rPr>
        <w:lastRenderedPageBreak/>
        <w:t xml:space="preserve"> </w:t>
      </w:r>
    </w:p>
    <w:p w14:paraId="2A943EB2" w14:textId="255EFAE9" w:rsidR="00DF11E4" w:rsidRPr="00C11A11" w:rsidRDefault="00DF11E4" w:rsidP="00DF11E4">
      <w:pPr>
        <w:jc w:val="both"/>
        <w:rPr>
          <w:rFonts w:cstheme="minorHAnsi"/>
          <w:b/>
          <w:color w:val="202124"/>
          <w:shd w:val="clear" w:color="auto" w:fill="FFFFFF"/>
          <w:lang w:val="en-GB"/>
        </w:rPr>
      </w:pPr>
      <w:r w:rsidRPr="00C11A11">
        <w:rPr>
          <w:rFonts w:cstheme="minorHAnsi"/>
          <w:b/>
          <w:color w:val="202124"/>
          <w:shd w:val="clear" w:color="auto" w:fill="FFFFFF"/>
          <w:lang w:val="en-GB"/>
        </w:rPr>
        <w:t xml:space="preserve">Piotr Oszczanowski, </w:t>
      </w:r>
      <w:r w:rsidR="00C11A11" w:rsidRPr="00C11A11">
        <w:rPr>
          <w:rFonts w:cstheme="minorHAnsi"/>
          <w:b/>
          <w:color w:val="202124"/>
          <w:shd w:val="clear" w:color="auto" w:fill="FFFFFF"/>
          <w:lang w:val="en-GB"/>
        </w:rPr>
        <w:t>Direc</w:t>
      </w:r>
      <w:r w:rsidRPr="00C11A11">
        <w:rPr>
          <w:rFonts w:cstheme="minorHAnsi"/>
          <w:b/>
          <w:color w:val="202124"/>
          <w:shd w:val="clear" w:color="auto" w:fill="FFFFFF"/>
          <w:lang w:val="en-GB"/>
        </w:rPr>
        <w:t>tor</w:t>
      </w:r>
      <w:r w:rsidR="00C11A11" w:rsidRPr="00C11A11">
        <w:rPr>
          <w:rFonts w:cstheme="minorHAnsi"/>
          <w:b/>
          <w:color w:val="202124"/>
          <w:shd w:val="clear" w:color="auto" w:fill="FFFFFF"/>
          <w:lang w:val="en-GB"/>
        </w:rPr>
        <w:t xml:space="preserve"> of the MN</w:t>
      </w:r>
      <w:r w:rsidRPr="00C11A11">
        <w:rPr>
          <w:rFonts w:cstheme="minorHAnsi"/>
          <w:b/>
          <w:color w:val="202124"/>
          <w:shd w:val="clear" w:color="auto" w:fill="FFFFFF"/>
          <w:lang w:val="en-GB"/>
        </w:rPr>
        <w:t>Wr:</w:t>
      </w:r>
    </w:p>
    <w:p w14:paraId="24AE95B0" w14:textId="45F12EE9" w:rsidR="00512409" w:rsidRPr="00724303" w:rsidRDefault="00C11A11" w:rsidP="00941005">
      <w:pPr>
        <w:jc w:val="both"/>
        <w:rPr>
          <w:rFonts w:cstheme="minorHAnsi"/>
          <w:color w:val="202124"/>
          <w:shd w:val="clear" w:color="auto" w:fill="FFFFFF"/>
          <w:lang w:val="en-GB"/>
        </w:rPr>
      </w:pPr>
      <w:r w:rsidRPr="00995A2A">
        <w:rPr>
          <w:rFonts w:cstheme="minorHAnsi"/>
          <w:color w:val="202124"/>
          <w:shd w:val="clear" w:color="auto" w:fill="FFFFFF"/>
          <w:lang w:val="en-GB"/>
        </w:rPr>
        <w:t>The museum activity of D</w:t>
      </w:r>
      <w:r w:rsidR="00D60B8B" w:rsidRPr="00995A2A">
        <w:rPr>
          <w:rFonts w:cstheme="minorHAnsi"/>
          <w:color w:val="202124"/>
          <w:shd w:val="clear" w:color="auto" w:fill="FFFFFF"/>
          <w:lang w:val="en-GB"/>
        </w:rPr>
        <w:t>r Barbar</w:t>
      </w:r>
      <w:r w:rsidRPr="00995A2A">
        <w:rPr>
          <w:rFonts w:cstheme="minorHAnsi"/>
          <w:color w:val="202124"/>
          <w:shd w:val="clear" w:color="auto" w:fill="FFFFFF"/>
          <w:lang w:val="en-GB"/>
        </w:rPr>
        <w:t>a</w:t>
      </w:r>
      <w:r w:rsidR="00D60B8B" w:rsidRPr="00995A2A">
        <w:rPr>
          <w:rFonts w:cstheme="minorHAnsi"/>
          <w:color w:val="202124"/>
          <w:shd w:val="clear" w:color="auto" w:fill="FFFFFF"/>
          <w:lang w:val="en-GB"/>
        </w:rPr>
        <w:t xml:space="preserve"> Banaś</w:t>
      </w:r>
      <w:r w:rsidRPr="00995A2A">
        <w:rPr>
          <w:rFonts w:cstheme="minorHAnsi"/>
          <w:color w:val="202124"/>
          <w:shd w:val="clear" w:color="auto" w:fill="FFFFFF"/>
          <w:lang w:val="en-GB"/>
        </w:rPr>
        <w:t xml:space="preserve"> could be described as a </w:t>
      </w:r>
      <w:r w:rsidR="00995A2A" w:rsidRPr="00995A2A">
        <w:rPr>
          <w:rFonts w:cstheme="minorHAnsi"/>
          <w:color w:val="202124"/>
          <w:shd w:val="clear" w:color="auto" w:fill="FFFFFF"/>
          <w:lang w:val="en-GB"/>
        </w:rPr>
        <w:t xml:space="preserve">positive version of the law of </w:t>
      </w:r>
      <w:r w:rsidRPr="00995A2A">
        <w:rPr>
          <w:rFonts w:cstheme="minorHAnsi"/>
          <w:color w:val="202124"/>
          <w:shd w:val="clear" w:color="auto" w:fill="FFFFFF"/>
          <w:lang w:val="en-GB"/>
        </w:rPr>
        <w:t>series</w:t>
      </w:r>
      <w:r w:rsidR="00995A2A" w:rsidRPr="00995A2A">
        <w:rPr>
          <w:rFonts w:cstheme="minorHAnsi"/>
          <w:color w:val="202124"/>
          <w:shd w:val="clear" w:color="auto" w:fill="FFFFFF"/>
          <w:lang w:val="en-GB"/>
        </w:rPr>
        <w:t>.</w:t>
      </w:r>
      <w:r w:rsidR="00995A2A">
        <w:rPr>
          <w:rFonts w:cstheme="minorHAnsi"/>
          <w:color w:val="202124"/>
          <w:shd w:val="clear" w:color="auto" w:fill="FFFFFF"/>
          <w:lang w:val="en-GB"/>
        </w:rPr>
        <w:t xml:space="preserve"> </w:t>
      </w:r>
      <w:r w:rsidR="00995A2A" w:rsidRPr="00995A2A">
        <w:rPr>
          <w:rFonts w:cstheme="minorHAnsi"/>
          <w:color w:val="202124"/>
          <w:shd w:val="clear" w:color="auto" w:fill="FFFFFF"/>
          <w:lang w:val="en-GB"/>
        </w:rPr>
        <w:t>Soon after the recent showing in the National Museum in Wrocław of her excellent exhibition</w:t>
      </w:r>
      <w:r w:rsidR="00D60B8B" w:rsidRPr="00995A2A">
        <w:rPr>
          <w:rFonts w:cstheme="minorHAnsi"/>
          <w:color w:val="202124"/>
          <w:shd w:val="clear" w:color="auto" w:fill="FFFFFF"/>
          <w:lang w:val="en-GB"/>
        </w:rPr>
        <w:t xml:space="preserve"> </w:t>
      </w:r>
      <w:r w:rsidR="00995A2A">
        <w:rPr>
          <w:rFonts w:cstheme="minorHAnsi"/>
          <w:color w:val="202124"/>
          <w:shd w:val="clear" w:color="auto" w:fill="FFFFFF"/>
          <w:lang w:val="en-GB"/>
        </w:rPr>
        <w:t>“</w:t>
      </w:r>
      <w:r w:rsidR="00D60B8B" w:rsidRPr="00995A2A">
        <w:rPr>
          <w:rFonts w:cstheme="minorHAnsi"/>
          <w:color w:val="202124"/>
          <w:shd w:val="clear" w:color="auto" w:fill="FFFFFF"/>
          <w:lang w:val="en-GB"/>
        </w:rPr>
        <w:t>Szklane życiorysy”</w:t>
      </w:r>
      <w:r w:rsidR="00995A2A">
        <w:rPr>
          <w:rFonts w:cstheme="minorHAnsi"/>
          <w:color w:val="202124"/>
          <w:shd w:val="clear" w:color="auto" w:fill="FFFFFF"/>
          <w:lang w:val="en-GB"/>
        </w:rPr>
        <w:t>, dedicated to Polish</w:t>
      </w:r>
      <w:r w:rsidR="0059102F">
        <w:rPr>
          <w:rFonts w:cstheme="minorHAnsi"/>
          <w:color w:val="202124"/>
          <w:shd w:val="clear" w:color="auto" w:fill="FFFFFF"/>
          <w:lang w:val="en-GB"/>
        </w:rPr>
        <w:t xml:space="preserve"> female glass designers (1945-2020), the curator invited us to another ‘museum feast’ – the latest exhibition entitled “</w:t>
      </w:r>
      <w:r w:rsidR="00D60B8B" w:rsidRPr="0059102F">
        <w:rPr>
          <w:rFonts w:cstheme="minorHAnsi"/>
          <w:color w:val="202124"/>
          <w:shd w:val="clear" w:color="auto" w:fill="FFFFFF"/>
          <w:lang w:val="en-GB"/>
        </w:rPr>
        <w:t xml:space="preserve">Wielka czwórka </w:t>
      </w:r>
      <w:r w:rsidR="00D60B8B" w:rsidRPr="0059102F">
        <w:rPr>
          <w:rFonts w:cstheme="minorHAnsi"/>
          <w:lang w:val="en-GB"/>
        </w:rPr>
        <w:t>i inni. Ceramiczna rzeźba kameralna w PRL-u</w:t>
      </w:r>
      <w:r w:rsidR="00D60B8B" w:rsidRPr="0059102F">
        <w:rPr>
          <w:rFonts w:cstheme="minorHAnsi"/>
          <w:color w:val="202124"/>
          <w:shd w:val="clear" w:color="auto" w:fill="FFFFFF"/>
          <w:lang w:val="en-GB"/>
        </w:rPr>
        <w:t>”</w:t>
      </w:r>
      <w:r w:rsidR="0059102F" w:rsidRPr="0059102F">
        <w:rPr>
          <w:rFonts w:cstheme="minorHAnsi"/>
          <w:color w:val="202124"/>
          <w:shd w:val="clear" w:color="auto" w:fill="FFFFFF"/>
          <w:lang w:val="en-GB"/>
        </w:rPr>
        <w:t xml:space="preserve"> [The Big Four and Others.</w:t>
      </w:r>
      <w:r w:rsidR="0059102F">
        <w:rPr>
          <w:rFonts w:cstheme="minorHAnsi"/>
          <w:color w:val="202124"/>
          <w:shd w:val="clear" w:color="auto" w:fill="FFFFFF"/>
          <w:lang w:val="en-GB"/>
        </w:rPr>
        <w:t xml:space="preserve"> </w:t>
      </w:r>
      <w:r w:rsidR="0059102F" w:rsidRPr="009E5D96">
        <w:rPr>
          <w:rFonts w:cstheme="minorHAnsi"/>
          <w:color w:val="202124"/>
          <w:shd w:val="clear" w:color="auto" w:fill="FFFFFF"/>
          <w:lang w:val="en-GB"/>
        </w:rPr>
        <w:t>Ceramic Trinkets in Socialist Interiors]</w:t>
      </w:r>
      <w:r w:rsidR="00D60B8B" w:rsidRPr="009E5D96">
        <w:rPr>
          <w:rFonts w:cstheme="minorHAnsi"/>
          <w:color w:val="202124"/>
          <w:shd w:val="clear" w:color="auto" w:fill="FFFFFF"/>
          <w:lang w:val="en-GB"/>
        </w:rPr>
        <w:t xml:space="preserve">. </w:t>
      </w:r>
      <w:r w:rsidR="0059102F" w:rsidRPr="000844AB">
        <w:rPr>
          <w:rFonts w:cstheme="minorHAnsi"/>
          <w:color w:val="202124"/>
          <w:shd w:val="clear" w:color="auto" w:fill="FFFFFF"/>
          <w:lang w:val="en-GB"/>
        </w:rPr>
        <w:t xml:space="preserve">However, when looking closer at the </w:t>
      </w:r>
      <w:r w:rsidR="000844AB" w:rsidRPr="000844AB">
        <w:rPr>
          <w:rFonts w:cstheme="minorHAnsi"/>
          <w:color w:val="202124"/>
          <w:shd w:val="clear" w:color="auto" w:fill="FFFFFF"/>
          <w:lang w:val="en-GB"/>
        </w:rPr>
        <w:t xml:space="preserve">dictionary </w:t>
      </w:r>
      <w:r w:rsidR="0059102F" w:rsidRPr="000844AB">
        <w:rPr>
          <w:rFonts w:cstheme="minorHAnsi"/>
          <w:color w:val="202124"/>
          <w:shd w:val="clear" w:color="auto" w:fill="FFFFFF"/>
          <w:lang w:val="en-GB"/>
        </w:rPr>
        <w:t xml:space="preserve">definition of the law of series, referring to </w:t>
      </w:r>
      <w:r w:rsidR="00CA4E7C">
        <w:rPr>
          <w:rFonts w:cstheme="minorHAnsi"/>
          <w:color w:val="202124"/>
          <w:shd w:val="clear" w:color="auto" w:fill="FFFFFF"/>
          <w:lang w:val="en-GB"/>
        </w:rPr>
        <w:t xml:space="preserve">the </w:t>
      </w:r>
      <w:r w:rsidR="0059102F" w:rsidRPr="000844AB">
        <w:rPr>
          <w:rFonts w:cstheme="minorHAnsi"/>
          <w:color w:val="202124"/>
          <w:shd w:val="clear" w:color="auto" w:fill="FFFFFF"/>
          <w:lang w:val="en-GB"/>
        </w:rPr>
        <w:t>subseq</w:t>
      </w:r>
      <w:r w:rsidR="000844AB">
        <w:rPr>
          <w:rFonts w:cstheme="minorHAnsi"/>
          <w:color w:val="202124"/>
          <w:shd w:val="clear" w:color="auto" w:fill="FFFFFF"/>
          <w:lang w:val="en-GB"/>
        </w:rPr>
        <w:t>u</w:t>
      </w:r>
      <w:r w:rsidR="0059102F" w:rsidRPr="000844AB">
        <w:rPr>
          <w:rFonts w:cstheme="minorHAnsi"/>
          <w:color w:val="202124"/>
          <w:shd w:val="clear" w:color="auto" w:fill="FFFFFF"/>
          <w:lang w:val="en-GB"/>
        </w:rPr>
        <w:t xml:space="preserve">ent occurrence of two or more similar events, purely by </w:t>
      </w:r>
      <w:r w:rsidR="000844AB" w:rsidRPr="000844AB">
        <w:rPr>
          <w:rFonts w:cstheme="minorHAnsi"/>
          <w:color w:val="202124"/>
          <w:shd w:val="clear" w:color="auto" w:fill="FFFFFF"/>
          <w:lang w:val="en-GB"/>
        </w:rPr>
        <w:t>chance, and unexplainable by the cause-effect relations</w:t>
      </w:r>
      <w:r w:rsidR="00D60B8B" w:rsidRPr="000844AB">
        <w:rPr>
          <w:rFonts w:cstheme="minorHAnsi"/>
          <w:color w:val="202124"/>
          <w:shd w:val="clear" w:color="auto" w:fill="FFFFFF"/>
          <w:lang w:val="en-GB"/>
        </w:rPr>
        <w:t xml:space="preserve">, </w:t>
      </w:r>
      <w:r w:rsidR="00CA4E7C">
        <w:rPr>
          <w:rFonts w:cstheme="minorHAnsi"/>
          <w:color w:val="202124"/>
          <w:shd w:val="clear" w:color="auto" w:fill="FFFFFF"/>
          <w:lang w:val="en-GB"/>
        </w:rPr>
        <w:t>one</w:t>
      </w:r>
      <w:r w:rsidR="000844AB">
        <w:rPr>
          <w:rFonts w:cstheme="minorHAnsi"/>
          <w:color w:val="202124"/>
          <w:shd w:val="clear" w:color="auto" w:fill="FFFFFF"/>
          <w:lang w:val="en-GB"/>
        </w:rPr>
        <w:t xml:space="preserve"> can see that this ‘ceramics show’ is not the case</w:t>
      </w:r>
      <w:r w:rsidR="00D60B8B" w:rsidRPr="000844AB">
        <w:rPr>
          <w:rFonts w:cstheme="minorHAnsi"/>
          <w:color w:val="202124"/>
          <w:shd w:val="clear" w:color="auto" w:fill="FFFFFF"/>
          <w:lang w:val="en-GB"/>
        </w:rPr>
        <w:t>.</w:t>
      </w:r>
      <w:r w:rsidR="000844AB">
        <w:rPr>
          <w:rFonts w:cstheme="minorHAnsi"/>
          <w:color w:val="202124"/>
          <w:shd w:val="clear" w:color="auto" w:fill="FFFFFF"/>
          <w:lang w:val="en-GB"/>
        </w:rPr>
        <w:t xml:space="preserve"> </w:t>
      </w:r>
      <w:r w:rsidR="000844AB" w:rsidRPr="000844AB">
        <w:rPr>
          <w:rFonts w:cstheme="minorHAnsi"/>
          <w:color w:val="202124"/>
          <w:shd w:val="clear" w:color="auto" w:fill="FFFFFF"/>
          <w:lang w:val="en-GB"/>
        </w:rPr>
        <w:t xml:space="preserve">Instead, this exhibition is a tribute to </w:t>
      </w:r>
      <w:r w:rsidR="00CA4E7C">
        <w:rPr>
          <w:rFonts w:cstheme="minorHAnsi"/>
          <w:color w:val="202124"/>
          <w:shd w:val="clear" w:color="auto" w:fill="FFFFFF"/>
          <w:lang w:val="en-GB"/>
        </w:rPr>
        <w:t xml:space="preserve">the </w:t>
      </w:r>
      <w:r w:rsidR="000844AB" w:rsidRPr="000844AB">
        <w:rPr>
          <w:rFonts w:cstheme="minorHAnsi"/>
          <w:color w:val="202124"/>
          <w:shd w:val="clear" w:color="auto" w:fill="FFFFFF"/>
          <w:lang w:val="en-GB"/>
        </w:rPr>
        <w:t>dedication, persistence, passion, and, above all, great knowledge of</w:t>
      </w:r>
      <w:r w:rsidR="000844AB">
        <w:rPr>
          <w:rFonts w:cstheme="minorHAnsi"/>
          <w:color w:val="202124"/>
          <w:shd w:val="clear" w:color="auto" w:fill="FFFFFF"/>
          <w:lang w:val="en-GB"/>
        </w:rPr>
        <w:t xml:space="preserve"> the curator, as well as a continuation of her exploration in this fragile and spectacular artistic domain</w:t>
      </w:r>
      <w:r w:rsidR="00D60B8B" w:rsidRPr="000844AB">
        <w:rPr>
          <w:rFonts w:cstheme="minorHAnsi"/>
          <w:color w:val="202124"/>
          <w:shd w:val="clear" w:color="auto" w:fill="FFFFFF"/>
          <w:lang w:val="en-GB"/>
        </w:rPr>
        <w:t xml:space="preserve"> – </w:t>
      </w:r>
      <w:r w:rsidR="000844AB">
        <w:rPr>
          <w:rFonts w:cstheme="minorHAnsi"/>
          <w:color w:val="202124"/>
          <w:shd w:val="clear" w:color="auto" w:fill="FFFFFF"/>
          <w:lang w:val="en-GB"/>
        </w:rPr>
        <w:t xml:space="preserve">modern glass and ceramics. </w:t>
      </w:r>
      <w:r w:rsidR="000844AB" w:rsidRPr="000844AB">
        <w:rPr>
          <w:rFonts w:cstheme="minorHAnsi"/>
          <w:color w:val="202124"/>
          <w:shd w:val="clear" w:color="auto" w:fill="FFFFFF"/>
          <w:lang w:val="en-GB"/>
        </w:rPr>
        <w:t xml:space="preserve">We can only wish for further exploits, </w:t>
      </w:r>
      <w:r w:rsidR="000844AB">
        <w:rPr>
          <w:rFonts w:cstheme="minorHAnsi"/>
          <w:color w:val="202124"/>
          <w:shd w:val="clear" w:color="auto" w:fill="FFFFFF"/>
          <w:lang w:val="en-GB"/>
        </w:rPr>
        <w:t>and today we are grat</w:t>
      </w:r>
      <w:r w:rsidR="00724303">
        <w:rPr>
          <w:rFonts w:cstheme="minorHAnsi"/>
          <w:color w:val="202124"/>
          <w:shd w:val="clear" w:color="auto" w:fill="FFFFFF"/>
          <w:lang w:val="en-GB"/>
        </w:rPr>
        <w:t>e</w:t>
      </w:r>
      <w:r w:rsidR="000844AB">
        <w:rPr>
          <w:rFonts w:cstheme="minorHAnsi"/>
          <w:color w:val="202124"/>
          <w:shd w:val="clear" w:color="auto" w:fill="FFFFFF"/>
          <w:lang w:val="en-GB"/>
        </w:rPr>
        <w:t>ful for the opportunity to admire this</w:t>
      </w:r>
      <w:r w:rsidR="00724303">
        <w:rPr>
          <w:rFonts w:cstheme="minorHAnsi"/>
          <w:color w:val="202124"/>
          <w:shd w:val="clear" w:color="auto" w:fill="FFFFFF"/>
          <w:lang w:val="en-GB"/>
        </w:rPr>
        <w:t xml:space="preserve"> glass Noah’s Ark, and a charming menagerie of human</w:t>
      </w:r>
      <w:r w:rsidR="00D60B8B" w:rsidRPr="00724303">
        <w:rPr>
          <w:rFonts w:cstheme="minorHAnsi"/>
          <w:color w:val="202124"/>
          <w:shd w:val="clear" w:color="auto" w:fill="FFFFFF"/>
          <w:lang w:val="en-GB"/>
        </w:rPr>
        <w:t xml:space="preserve"> typ</w:t>
      </w:r>
      <w:r w:rsidR="00724303">
        <w:rPr>
          <w:rFonts w:cstheme="minorHAnsi"/>
          <w:color w:val="202124"/>
          <w:shd w:val="clear" w:color="auto" w:fill="FFFFFF"/>
          <w:lang w:val="en-GB"/>
        </w:rPr>
        <w:t xml:space="preserve">es reflected in these small sculptures. </w:t>
      </w:r>
      <w:r w:rsidR="00724303" w:rsidRPr="00724303">
        <w:rPr>
          <w:rFonts w:cstheme="minorHAnsi"/>
          <w:color w:val="202124"/>
          <w:shd w:val="clear" w:color="auto" w:fill="FFFFFF"/>
          <w:lang w:val="en-GB"/>
        </w:rPr>
        <w:t>This is a great opportunity to admire both the private collection of</w:t>
      </w:r>
      <w:r w:rsidR="00D60B8B" w:rsidRPr="00724303">
        <w:rPr>
          <w:rFonts w:cstheme="minorHAnsi"/>
          <w:color w:val="202124"/>
          <w:shd w:val="clear" w:color="auto" w:fill="FFFFFF"/>
          <w:lang w:val="en-GB"/>
        </w:rPr>
        <w:t xml:space="preserve"> </w:t>
      </w:r>
      <w:r w:rsidR="00D60B8B" w:rsidRPr="00724303">
        <w:rPr>
          <w:lang w:val="en-GB"/>
        </w:rPr>
        <w:t>Tomasz Dziewicki</w:t>
      </w:r>
      <w:r w:rsidR="00724303">
        <w:rPr>
          <w:lang w:val="en-GB"/>
        </w:rPr>
        <w:t xml:space="preserve"> and </w:t>
      </w:r>
      <w:r w:rsidR="00CA4E7C">
        <w:rPr>
          <w:lang w:val="en-GB"/>
        </w:rPr>
        <w:t xml:space="preserve">the </w:t>
      </w:r>
      <w:r w:rsidR="00724303">
        <w:rPr>
          <w:lang w:val="en-GB"/>
        </w:rPr>
        <w:t>curat</w:t>
      </w:r>
      <w:r w:rsidR="00CA4E7C">
        <w:rPr>
          <w:lang w:val="en-GB"/>
        </w:rPr>
        <w:t>ing</w:t>
      </w:r>
      <w:r w:rsidR="00724303">
        <w:rPr>
          <w:lang w:val="en-GB"/>
        </w:rPr>
        <w:t xml:space="preserve"> skills of</w:t>
      </w:r>
      <w:r w:rsidR="00D60B8B" w:rsidRPr="00724303">
        <w:rPr>
          <w:lang w:val="en-GB"/>
        </w:rPr>
        <w:t xml:space="preserve"> </w:t>
      </w:r>
      <w:r w:rsidR="00724303">
        <w:rPr>
          <w:lang w:val="en-GB"/>
        </w:rPr>
        <w:t>D</w:t>
      </w:r>
      <w:r w:rsidR="00D60B8B" w:rsidRPr="00724303">
        <w:rPr>
          <w:lang w:val="en-GB"/>
        </w:rPr>
        <w:t>r Barbar</w:t>
      </w:r>
      <w:r w:rsidR="00724303">
        <w:rPr>
          <w:lang w:val="en-GB"/>
        </w:rPr>
        <w:t>a</w:t>
      </w:r>
      <w:r w:rsidR="00D60B8B" w:rsidRPr="00724303">
        <w:rPr>
          <w:lang w:val="en-GB"/>
        </w:rPr>
        <w:t xml:space="preserve"> Banaś.</w:t>
      </w:r>
    </w:p>
    <w:p w14:paraId="58B14772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240EB755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639C0654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73ABA52C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1AEC6EF7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7B69B572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2162CDB4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667A2C75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78087BF0" w14:textId="77777777" w:rsidR="00F05ACF" w:rsidRPr="00724303" w:rsidRDefault="00F05ACF" w:rsidP="00512409">
      <w:pPr>
        <w:pStyle w:val="Bezodstpw"/>
        <w:jc w:val="both"/>
        <w:rPr>
          <w:b/>
          <w:lang w:val="en-GB"/>
        </w:rPr>
      </w:pPr>
    </w:p>
    <w:p w14:paraId="7887948E" w14:textId="77777777" w:rsidR="00092527" w:rsidRPr="00724303" w:rsidRDefault="00092527" w:rsidP="00092527">
      <w:pPr>
        <w:pStyle w:val="Bezodstpw"/>
        <w:jc w:val="both"/>
        <w:rPr>
          <w:lang w:val="en-GB"/>
        </w:rPr>
      </w:pPr>
    </w:p>
    <w:p w14:paraId="045AFADC" w14:textId="77777777" w:rsidR="00092527" w:rsidRPr="00724303" w:rsidRDefault="00092527" w:rsidP="00092527">
      <w:pPr>
        <w:pStyle w:val="Bezodstpw"/>
        <w:jc w:val="both"/>
        <w:rPr>
          <w:lang w:val="en-GB"/>
        </w:rPr>
      </w:pPr>
    </w:p>
    <w:p w14:paraId="3156735C" w14:textId="77777777" w:rsidR="00092527" w:rsidRPr="00724303" w:rsidRDefault="00092527" w:rsidP="00811514">
      <w:pPr>
        <w:rPr>
          <w:lang w:val="en-GB"/>
        </w:rPr>
      </w:pPr>
    </w:p>
    <w:sectPr w:rsidR="00092527" w:rsidRPr="00724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514"/>
    <w:rsid w:val="000844AB"/>
    <w:rsid w:val="00092527"/>
    <w:rsid w:val="00141BC2"/>
    <w:rsid w:val="001B5D0E"/>
    <w:rsid w:val="001C37ED"/>
    <w:rsid w:val="0025027E"/>
    <w:rsid w:val="00253EC1"/>
    <w:rsid w:val="0030706C"/>
    <w:rsid w:val="00366C7D"/>
    <w:rsid w:val="00385F2F"/>
    <w:rsid w:val="003C2764"/>
    <w:rsid w:val="003C70BF"/>
    <w:rsid w:val="003E086D"/>
    <w:rsid w:val="00400C41"/>
    <w:rsid w:val="00472162"/>
    <w:rsid w:val="004B43D2"/>
    <w:rsid w:val="004C33E8"/>
    <w:rsid w:val="00502721"/>
    <w:rsid w:val="00512409"/>
    <w:rsid w:val="00575D59"/>
    <w:rsid w:val="0059102F"/>
    <w:rsid w:val="005A135B"/>
    <w:rsid w:val="005A3D72"/>
    <w:rsid w:val="005B4638"/>
    <w:rsid w:val="006B3DFA"/>
    <w:rsid w:val="006E7B45"/>
    <w:rsid w:val="00724303"/>
    <w:rsid w:val="00766F29"/>
    <w:rsid w:val="00796359"/>
    <w:rsid w:val="00811514"/>
    <w:rsid w:val="008475F3"/>
    <w:rsid w:val="00874C8B"/>
    <w:rsid w:val="008F5CE2"/>
    <w:rsid w:val="00905F33"/>
    <w:rsid w:val="00941005"/>
    <w:rsid w:val="00960D66"/>
    <w:rsid w:val="00995A2A"/>
    <w:rsid w:val="009E5D96"/>
    <w:rsid w:val="00AB3241"/>
    <w:rsid w:val="00B75CC8"/>
    <w:rsid w:val="00BB5C9B"/>
    <w:rsid w:val="00C11A11"/>
    <w:rsid w:val="00C363A4"/>
    <w:rsid w:val="00CA4E7C"/>
    <w:rsid w:val="00D55D32"/>
    <w:rsid w:val="00D60B8B"/>
    <w:rsid w:val="00DF11E4"/>
    <w:rsid w:val="00DF51EC"/>
    <w:rsid w:val="00E46CB5"/>
    <w:rsid w:val="00E5105B"/>
    <w:rsid w:val="00E52E59"/>
    <w:rsid w:val="00E96A5E"/>
    <w:rsid w:val="00ED1528"/>
    <w:rsid w:val="00F05ACF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FE29C"/>
  <w15:chartTrackingRefBased/>
  <w15:docId w15:val="{85511A7C-6BA7-40DA-AB40-0CB84FB7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252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37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3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37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7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7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Elżbieta Macauley</cp:lastModifiedBy>
  <cp:revision>14</cp:revision>
  <dcterms:created xsi:type="dcterms:W3CDTF">2024-09-10T15:43:00Z</dcterms:created>
  <dcterms:modified xsi:type="dcterms:W3CDTF">2024-09-23T08:09:00Z</dcterms:modified>
</cp:coreProperties>
</file>