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71D15" w14:textId="77777777" w:rsidR="005D6475" w:rsidRPr="001802D8" w:rsidRDefault="005D6475" w:rsidP="005D6475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bookmarkStart w:id="0" w:name="_Hlk213093132"/>
      <w:r w:rsidRPr="001802D8">
        <w:rPr>
          <w:rFonts w:cstheme="minorHAnsi"/>
          <w:b/>
          <w:sz w:val="28"/>
          <w:szCs w:val="28"/>
        </w:rPr>
        <w:t>Muzeum Narodowe we Wrocławiu</w:t>
      </w:r>
    </w:p>
    <w:p w14:paraId="73E3573D" w14:textId="77777777" w:rsidR="005D6475" w:rsidRDefault="005D6475" w:rsidP="005D6475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14:paraId="4EC93429" w14:textId="77777777" w:rsidR="00443CC3" w:rsidRPr="001802D8" w:rsidRDefault="00443CC3" w:rsidP="005D6475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14:paraId="7396AA3B" w14:textId="77777777" w:rsidR="005D6475" w:rsidRPr="001802D8" w:rsidRDefault="005D6475" w:rsidP="005D6475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14:paraId="1DFDE114" w14:textId="77777777" w:rsidR="001C5F3A" w:rsidRPr="001802D8" w:rsidRDefault="005D6475" w:rsidP="001C5F3A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802D8">
        <w:rPr>
          <w:rFonts w:cstheme="minorHAnsi"/>
          <w:b/>
          <w:sz w:val="28"/>
          <w:szCs w:val="28"/>
        </w:rPr>
        <w:t xml:space="preserve">Mikroświaty. </w:t>
      </w:r>
    </w:p>
    <w:p w14:paraId="760D8900" w14:textId="601EF084" w:rsidR="005D6475" w:rsidRPr="001802D8" w:rsidRDefault="005D6475" w:rsidP="001C5F3A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802D8">
        <w:rPr>
          <w:rFonts w:cstheme="minorHAnsi"/>
          <w:b/>
          <w:sz w:val="28"/>
          <w:szCs w:val="28"/>
        </w:rPr>
        <w:t>Obrazy w małych formatach ze zbiorów Muzeum Narodowego we Wrocławiu</w:t>
      </w:r>
    </w:p>
    <w:p w14:paraId="004DB0AD" w14:textId="1CC62B4D" w:rsidR="005D6475" w:rsidRPr="001802D8" w:rsidRDefault="005D6475" w:rsidP="001C5F3A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802D8">
        <w:rPr>
          <w:rFonts w:cstheme="minorHAnsi"/>
          <w:b/>
          <w:sz w:val="28"/>
          <w:szCs w:val="28"/>
        </w:rPr>
        <w:t>9 grudnia 2025 – 22 marca 2026</w:t>
      </w:r>
    </w:p>
    <w:p w14:paraId="3F7F9113" w14:textId="77777777" w:rsidR="005D6475" w:rsidRPr="00E01A81" w:rsidRDefault="005D6475" w:rsidP="005D647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B10C9F7" w14:textId="77777777" w:rsidR="00230C66" w:rsidRDefault="00230C66" w:rsidP="005D647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ED5089" w14:textId="4209CD96" w:rsidR="005D6475" w:rsidRDefault="005D6475" w:rsidP="005D647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51D73">
        <w:rPr>
          <w:rFonts w:cstheme="minorHAnsi"/>
          <w:sz w:val="24"/>
          <w:szCs w:val="24"/>
        </w:rPr>
        <w:t xml:space="preserve">Kuratorki: </w:t>
      </w:r>
      <w:r w:rsidR="00083941" w:rsidRPr="00E51D73">
        <w:rPr>
          <w:rFonts w:cstheme="minorHAnsi"/>
          <w:sz w:val="24"/>
          <w:szCs w:val="24"/>
        </w:rPr>
        <w:t xml:space="preserve">Anna Jezierska, </w:t>
      </w:r>
      <w:r w:rsidRPr="00E51D73">
        <w:rPr>
          <w:rFonts w:cstheme="minorHAnsi"/>
          <w:sz w:val="24"/>
          <w:szCs w:val="24"/>
        </w:rPr>
        <w:t>Małgorzata Macura</w:t>
      </w:r>
      <w:r w:rsidR="00865D23">
        <w:rPr>
          <w:rFonts w:cstheme="minorHAnsi"/>
          <w:sz w:val="24"/>
          <w:szCs w:val="24"/>
        </w:rPr>
        <w:t xml:space="preserve"> </w:t>
      </w:r>
    </w:p>
    <w:p w14:paraId="47313D68" w14:textId="77777777" w:rsidR="00230C66" w:rsidRPr="00E01A81" w:rsidRDefault="00230C66" w:rsidP="005D6475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GoBack"/>
      <w:bookmarkEnd w:id="1"/>
    </w:p>
    <w:p w14:paraId="0BB605AB" w14:textId="77777777" w:rsidR="00E01A81" w:rsidRPr="00230C66" w:rsidRDefault="00E01A81" w:rsidP="005D647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A3A5F10" w14:textId="51651692" w:rsidR="00230C66" w:rsidRPr="00230C66" w:rsidRDefault="00230C66" w:rsidP="00230C66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230C66">
        <w:rPr>
          <w:rFonts w:cstheme="minorHAnsi"/>
          <w:b/>
          <w:bCs/>
          <w:sz w:val="24"/>
          <w:szCs w:val="24"/>
        </w:rPr>
        <w:t>Niewielki format to – poza wartościami art</w:t>
      </w:r>
      <w:r w:rsidR="00B01556">
        <w:rPr>
          <w:rFonts w:cstheme="minorHAnsi"/>
          <w:b/>
          <w:bCs/>
          <w:sz w:val="24"/>
          <w:szCs w:val="24"/>
        </w:rPr>
        <w:t xml:space="preserve">ystycznymi czy historycznymi – jedyna </w:t>
      </w:r>
      <w:r w:rsidRPr="00230C66">
        <w:rPr>
          <w:rFonts w:cstheme="minorHAnsi"/>
          <w:b/>
          <w:bCs/>
          <w:sz w:val="24"/>
          <w:szCs w:val="24"/>
        </w:rPr>
        <w:t>cecha łącząca obrazy pokazywane na tej wystawie. Żaden z nich nie przekroczy wymiarów 40 × 40 cm! Zaprezentowanych zostanie 130 dzieł podzielonych na kilkanaście grup tematycznych, takich jak np. Jan Stanisławski i uczniowie, Maria Niedzielska, Stanisław Dębicki, wizerunki malarzy, malarstwo niderlandzkie i jego oddziaływanie, widoki dawnego Wrocławia i</w:t>
      </w:r>
      <w:r w:rsidR="008C73C6">
        <w:rPr>
          <w:rFonts w:cstheme="minorHAnsi"/>
          <w:b/>
          <w:bCs/>
          <w:sz w:val="24"/>
          <w:szCs w:val="24"/>
        </w:rPr>
        <w:t> </w:t>
      </w:r>
      <w:r w:rsidRPr="00230C66">
        <w:rPr>
          <w:rFonts w:cstheme="minorHAnsi"/>
          <w:b/>
          <w:bCs/>
          <w:sz w:val="24"/>
          <w:szCs w:val="24"/>
        </w:rPr>
        <w:t xml:space="preserve">Lwowa. </w:t>
      </w:r>
    </w:p>
    <w:p w14:paraId="7790B0F8" w14:textId="77777777" w:rsid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</w:p>
    <w:p w14:paraId="1C5DC37A" w14:textId="33CA6BA7" w:rsid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  <w:r w:rsidRPr="00230C66">
        <w:rPr>
          <w:rFonts w:cstheme="minorHAnsi"/>
          <w:sz w:val="24"/>
          <w:szCs w:val="24"/>
        </w:rPr>
        <w:t xml:space="preserve">Pomysł na wystawę zrodził się z potrzeby zaprezentowania publiczności dzieł malarstwa znajdujących się w kolekcji muzealnej, które z powodu małych wymiarów często były pomijane w projektach ekspozycji stałych i rzadko pokazywane na wystawach czasowych. Zazwyczaj ukryte przed okiem widzów, w większości przechowywane są w magazynach ze względu na swoiste „niedopasowanie” do koncepcji galerii stałych. </w:t>
      </w:r>
    </w:p>
    <w:p w14:paraId="1F61640C" w14:textId="77777777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</w:p>
    <w:p w14:paraId="5420F0EB" w14:textId="05C0E555" w:rsid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  <w:r w:rsidRPr="00230C66">
        <w:rPr>
          <w:rFonts w:cstheme="minorHAnsi"/>
          <w:sz w:val="24"/>
          <w:szCs w:val="24"/>
        </w:rPr>
        <w:t>„Wiele z tych dzieł prezentuje doskonały poziom artystyczny oraz zaskakuje rozbudowaną, a</w:t>
      </w:r>
      <w:r w:rsidR="008C73C6">
        <w:rPr>
          <w:rFonts w:cstheme="minorHAnsi"/>
          <w:sz w:val="24"/>
          <w:szCs w:val="24"/>
        </w:rPr>
        <w:t> </w:t>
      </w:r>
      <w:r w:rsidRPr="00230C66">
        <w:rPr>
          <w:rFonts w:cstheme="minorHAnsi"/>
          <w:sz w:val="24"/>
          <w:szCs w:val="24"/>
        </w:rPr>
        <w:t xml:space="preserve">nawet monumentalną kompozycją zamkniętą w niewielkim formacie” – mówi Małgorzata Macura, współkuratorka wystawy. „Dowodzą one, że mała powierzchnia nie ograniczała ekspresji twórczej artystów kojarzonych z płótnami o tradycyjnych wymiarach, nie stanowiła także przeszkody dla podejmowania podniosłych lub istotnych społecznie tematów. Warto zaznaczyć, że w niewielkich studiach artyści pozwalali sobie niekiedy na większą swobodę twórczą prowadzącą nawet do nowatorskich rozwiązań formalnych”. </w:t>
      </w:r>
    </w:p>
    <w:p w14:paraId="4122B60A" w14:textId="77777777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</w:p>
    <w:p w14:paraId="0EC739CC" w14:textId="4F899E10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  <w:r w:rsidRPr="00230C66">
        <w:rPr>
          <w:rFonts w:cstheme="minorHAnsi"/>
          <w:sz w:val="24"/>
          <w:szCs w:val="24"/>
        </w:rPr>
        <w:t xml:space="preserve">Na wystawie będzie można zobaczyć dzieła znanych twórców, takich jak Artur Grottger, Jan Matejko, Aleksander Gierymski, Eugeniusz Geppert, Henryk Stażewski. Inne z kolei wyszły spod pędzla znakomitych, choć dziś nieco zapomnianych artystów, jak np. </w:t>
      </w:r>
      <w:r w:rsidRPr="00E51D73">
        <w:rPr>
          <w:rFonts w:cstheme="minorHAnsi"/>
          <w:sz w:val="24"/>
          <w:szCs w:val="24"/>
        </w:rPr>
        <w:t xml:space="preserve">Émile </w:t>
      </w:r>
      <w:r w:rsidR="00A1269C" w:rsidRPr="00E51D73">
        <w:rPr>
          <w:rFonts w:cstheme="minorHAnsi"/>
          <w:sz w:val="24"/>
          <w:szCs w:val="24"/>
        </w:rPr>
        <w:t>d</w:t>
      </w:r>
      <w:r w:rsidRPr="00E51D73">
        <w:rPr>
          <w:rFonts w:cstheme="minorHAnsi"/>
          <w:sz w:val="24"/>
          <w:szCs w:val="24"/>
        </w:rPr>
        <w:t>e Cauwer</w:t>
      </w:r>
      <w:r w:rsidRPr="00230C66">
        <w:rPr>
          <w:rFonts w:cstheme="minorHAnsi"/>
          <w:sz w:val="24"/>
          <w:szCs w:val="24"/>
        </w:rPr>
        <w:t>, Marie Spieler, Odo Dobrowolski, Stanisław Dębicki czy ostatnio odkrywana Maria Dulębianka. Najstarszym eksponatem jest włoski wizerunek Chrystusa z ok. 1525, a najnowszym „Parafraza/Apollo i Dafne” Łukasza Huculaka z 2021 r.</w:t>
      </w:r>
    </w:p>
    <w:p w14:paraId="0C00F319" w14:textId="77777777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</w:p>
    <w:p w14:paraId="1B7AAB19" w14:textId="3BB3DD2F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  <w:r w:rsidRPr="00230C66">
        <w:rPr>
          <w:rFonts w:cstheme="minorHAnsi"/>
          <w:sz w:val="24"/>
          <w:szCs w:val="24"/>
        </w:rPr>
        <w:t xml:space="preserve">„Obrazy zróżnicowane pod względem stylistycznym, tematycznym, a także chronologicznym, podzieliłyśmy na </w:t>
      </w:r>
      <w:r w:rsidR="00083941" w:rsidRPr="00E51D73">
        <w:rPr>
          <w:rFonts w:cstheme="minorHAnsi"/>
          <w:sz w:val="24"/>
          <w:szCs w:val="24"/>
        </w:rPr>
        <w:t>16</w:t>
      </w:r>
      <w:r w:rsidRPr="00230C66">
        <w:rPr>
          <w:rFonts w:cstheme="minorHAnsi"/>
          <w:sz w:val="24"/>
          <w:szCs w:val="24"/>
        </w:rPr>
        <w:t xml:space="preserve"> grup tematycznych” – mówi Anna Jezierska, współkuratorka wystawy.</w:t>
      </w:r>
    </w:p>
    <w:p w14:paraId="4C02AD95" w14:textId="247A29C9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  <w:r w:rsidRPr="00230C66">
        <w:rPr>
          <w:rFonts w:cstheme="minorHAnsi"/>
          <w:sz w:val="24"/>
          <w:szCs w:val="24"/>
        </w:rPr>
        <w:lastRenderedPageBreak/>
        <w:t>„Wśród nich wyodrębniłyśmy przykłady tendencji w sztuce, w których małe formaty były celowym wyborem artystów. Szczególne miejsce zajmuje tu twórczość Jana Stanisławskiego i</w:t>
      </w:r>
      <w:r w:rsidR="008C73C6">
        <w:rPr>
          <w:rFonts w:cstheme="minorHAnsi"/>
          <w:sz w:val="24"/>
          <w:szCs w:val="24"/>
        </w:rPr>
        <w:t> </w:t>
      </w:r>
      <w:r w:rsidRPr="00230C66">
        <w:rPr>
          <w:rFonts w:cstheme="minorHAnsi"/>
          <w:sz w:val="24"/>
          <w:szCs w:val="24"/>
        </w:rPr>
        <w:t>zjawisko jego wpływu na artystów wywodzących się z kręgu jego uczniów, a także oddziaływanie sztuki niderlandzkiej XVII w.</w:t>
      </w:r>
      <w:r w:rsidR="00865D23">
        <w:rPr>
          <w:rFonts w:cstheme="minorHAnsi"/>
          <w:sz w:val="24"/>
          <w:szCs w:val="24"/>
        </w:rPr>
        <w:t xml:space="preserve"> </w:t>
      </w:r>
      <w:r w:rsidR="00865D23" w:rsidRPr="00E51D73">
        <w:rPr>
          <w:rFonts w:cstheme="minorHAnsi"/>
          <w:sz w:val="24"/>
          <w:szCs w:val="24"/>
        </w:rPr>
        <w:t>na kolejne epoki.</w:t>
      </w:r>
      <w:r w:rsidRPr="00230C66">
        <w:rPr>
          <w:rFonts w:cstheme="minorHAnsi"/>
          <w:sz w:val="24"/>
          <w:szCs w:val="24"/>
        </w:rPr>
        <w:t xml:space="preserve"> Obfitowała ona w dzieła tzw. małych mistrzów oraz wykształciła motywy i schematy kompozycyjne, z który czerpali malarze w </w:t>
      </w:r>
      <w:r w:rsidR="00A1269C">
        <w:rPr>
          <w:rFonts w:cstheme="minorHAnsi"/>
          <w:sz w:val="24"/>
          <w:szCs w:val="24"/>
        </w:rPr>
        <w:t xml:space="preserve">następnych </w:t>
      </w:r>
      <w:r w:rsidRPr="00230C66">
        <w:rPr>
          <w:rFonts w:cstheme="minorHAnsi"/>
          <w:sz w:val="24"/>
          <w:szCs w:val="24"/>
        </w:rPr>
        <w:t xml:space="preserve">stuleciach. Znane nazwiska splatają się z tymi zapomnianymi – skala obrazów zrównuje je w hierarchii i przypomina o tym, że historia sztuki ma swoje marginesy i peryferie, które przynoszą nierzadko interesujące odkrycia”. </w:t>
      </w:r>
    </w:p>
    <w:p w14:paraId="1DC9FC41" w14:textId="77777777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</w:p>
    <w:p w14:paraId="68DF1C42" w14:textId="0F0CD702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„</w:t>
      </w:r>
      <w:r w:rsidRPr="00230C66">
        <w:rPr>
          <w:rFonts w:cstheme="minorHAnsi"/>
          <w:sz w:val="24"/>
          <w:szCs w:val="24"/>
        </w:rPr>
        <w:t>Wystawa pokazuje małe formaty dotąd w większości przechowywane w magazynach i</w:t>
      </w:r>
      <w:r w:rsidR="008C73C6">
        <w:rPr>
          <w:rFonts w:cstheme="minorHAnsi"/>
          <w:sz w:val="24"/>
          <w:szCs w:val="24"/>
        </w:rPr>
        <w:t> </w:t>
      </w:r>
      <w:r w:rsidRPr="00230C66">
        <w:rPr>
          <w:rFonts w:cstheme="minorHAnsi"/>
          <w:sz w:val="24"/>
          <w:szCs w:val="24"/>
        </w:rPr>
        <w:t>odzwierciedla oblicze bogatej kolekcji Muzeum Narodowego we Wrocławiu z jej burzliwą historią</w:t>
      </w:r>
      <w:r>
        <w:rPr>
          <w:rFonts w:cstheme="minorHAnsi"/>
          <w:sz w:val="24"/>
          <w:szCs w:val="24"/>
        </w:rPr>
        <w:t>”</w:t>
      </w:r>
      <w:r w:rsidRPr="00230C66">
        <w:rPr>
          <w:rFonts w:cstheme="minorHAnsi"/>
          <w:sz w:val="24"/>
          <w:szCs w:val="24"/>
        </w:rPr>
        <w:t xml:space="preserve"> – mówi Piotr Oszczanowski, dyrektor Muzeum Narodowego we Wrocławiu. </w:t>
      </w:r>
      <w:r>
        <w:rPr>
          <w:rFonts w:cstheme="minorHAnsi"/>
          <w:sz w:val="24"/>
          <w:szCs w:val="24"/>
        </w:rPr>
        <w:t>„</w:t>
      </w:r>
      <w:r w:rsidRPr="00230C66">
        <w:rPr>
          <w:rFonts w:cstheme="minorHAnsi"/>
          <w:sz w:val="24"/>
          <w:szCs w:val="24"/>
        </w:rPr>
        <w:t>Pokazuje część zbiorów odziedziczonych p</w:t>
      </w:r>
      <w:r w:rsidR="00E51D73">
        <w:rPr>
          <w:rFonts w:cstheme="minorHAnsi"/>
          <w:sz w:val="24"/>
          <w:szCs w:val="24"/>
        </w:rPr>
        <w:t xml:space="preserve">o muzeach dawnego Wrocławia, </w:t>
      </w:r>
      <w:r w:rsidRPr="00230C66">
        <w:rPr>
          <w:rFonts w:cstheme="minorHAnsi"/>
          <w:sz w:val="24"/>
          <w:szCs w:val="24"/>
        </w:rPr>
        <w:t>niektóre przykłady malarstwa polskiego przekazane do Wrocławia w 1946 r. ze Lwowa i Kijowa, a także obrazy, które bardzo świadomie nabywane były w latach powojennych. Daje możliwość – jakże pożądanego przez widzów – zajrzenia do magazynów</w:t>
      </w:r>
      <w:r>
        <w:rPr>
          <w:rFonts w:cstheme="minorHAnsi"/>
          <w:sz w:val="24"/>
          <w:szCs w:val="24"/>
        </w:rPr>
        <w:t xml:space="preserve"> i </w:t>
      </w:r>
      <w:r w:rsidRPr="00230C66">
        <w:rPr>
          <w:rFonts w:cstheme="minorHAnsi"/>
          <w:sz w:val="24"/>
          <w:szCs w:val="24"/>
        </w:rPr>
        <w:t>jest okazją do zaprezentowania obrazów nigdy wcześniej w muzeum niepokazywanych. Specjalnie na tę ekspozycję poddane zostały one konserwacji. Dzięki wytrwałej pracy konserwatorów ujawniły skrywane do tej pory walory artystyczne. Pozwala to przypuszczać, iż w przyszłości będą mogły znaleźć się na stałej galerii malarstwa Muzeum Narodowego we Wrocławiu”.</w:t>
      </w:r>
    </w:p>
    <w:p w14:paraId="524BF73A" w14:textId="77777777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</w:p>
    <w:p w14:paraId="47585173" w14:textId="7AA119ED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  <w:r w:rsidRPr="00230C66">
        <w:rPr>
          <w:rFonts w:cstheme="minorHAnsi"/>
          <w:sz w:val="24"/>
          <w:szCs w:val="24"/>
        </w:rPr>
        <w:t xml:space="preserve">Interesującym uzupełnieniem ekspozycji będą przedmioty z innych kolekcji Muzeum Narodowego we Wrocławiu, które również zaskoczą widzów niewielkimi rozmiarami. Są to np. książka wydana w 1971 r., mierząca zaledwie 0,3 × 0,25 cm i uznawana w czasie wydania za najmniejszą książkę na świecie, maleńkie modele mebli czy miniaturowy aparat fotograficzny Minox B projektu Waltera Zappa o wymiarach 1,6 × 9,85 × 2,8 cm </w:t>
      </w:r>
      <w:r>
        <w:rPr>
          <w:rFonts w:cstheme="minorHAnsi"/>
          <w:sz w:val="24"/>
          <w:szCs w:val="24"/>
        </w:rPr>
        <w:t>–</w:t>
      </w:r>
      <w:r w:rsidR="00083941">
        <w:rPr>
          <w:rFonts w:cstheme="minorHAnsi"/>
          <w:sz w:val="24"/>
          <w:szCs w:val="24"/>
        </w:rPr>
        <w:t xml:space="preserve"> </w:t>
      </w:r>
      <w:r w:rsidRPr="00230C66">
        <w:rPr>
          <w:rFonts w:cstheme="minorHAnsi"/>
          <w:sz w:val="24"/>
          <w:szCs w:val="24"/>
        </w:rPr>
        <w:t xml:space="preserve">modele </w:t>
      </w:r>
      <w:r w:rsidR="00083941" w:rsidRPr="00E51D73">
        <w:rPr>
          <w:rFonts w:cstheme="minorHAnsi"/>
          <w:sz w:val="24"/>
          <w:szCs w:val="24"/>
        </w:rPr>
        <w:t>takie</w:t>
      </w:r>
      <w:r w:rsidR="00083941">
        <w:rPr>
          <w:rFonts w:cstheme="minorHAnsi"/>
          <w:sz w:val="24"/>
          <w:szCs w:val="24"/>
        </w:rPr>
        <w:t xml:space="preserve"> </w:t>
      </w:r>
      <w:r w:rsidRPr="00230C66">
        <w:rPr>
          <w:rFonts w:cstheme="minorHAnsi"/>
          <w:sz w:val="24"/>
          <w:szCs w:val="24"/>
        </w:rPr>
        <w:t>używane były w fotografii szpiegowskiej.</w:t>
      </w:r>
    </w:p>
    <w:p w14:paraId="22397967" w14:textId="77777777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</w:p>
    <w:p w14:paraId="69E7AFBE" w14:textId="3C60F00A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  <w:r w:rsidRPr="00230C66">
        <w:rPr>
          <w:rFonts w:cstheme="minorHAnsi"/>
          <w:sz w:val="24"/>
          <w:szCs w:val="24"/>
        </w:rPr>
        <w:t xml:space="preserve">Wystawie towarzyszyć będzie publikacja, w której znajdą się krótkie omówienia 30 wybranych obrazów </w:t>
      </w:r>
      <w:r w:rsidRPr="00E51D73">
        <w:rPr>
          <w:rFonts w:cstheme="minorHAnsi"/>
          <w:sz w:val="24"/>
          <w:szCs w:val="24"/>
        </w:rPr>
        <w:t xml:space="preserve">z </w:t>
      </w:r>
      <w:r w:rsidR="00083941" w:rsidRPr="00E51D73">
        <w:rPr>
          <w:rFonts w:cstheme="minorHAnsi"/>
          <w:sz w:val="24"/>
          <w:szCs w:val="24"/>
        </w:rPr>
        <w:t>ich reprodukcjami</w:t>
      </w:r>
      <w:r w:rsidRPr="00E51D73">
        <w:rPr>
          <w:rFonts w:cstheme="minorHAnsi"/>
          <w:sz w:val="24"/>
          <w:szCs w:val="24"/>
        </w:rPr>
        <w:t>,</w:t>
      </w:r>
      <w:r w:rsidRPr="00230C66">
        <w:rPr>
          <w:rFonts w:cstheme="minorHAnsi"/>
          <w:sz w:val="24"/>
          <w:szCs w:val="24"/>
        </w:rPr>
        <w:t xml:space="preserve"> a na końcu lista wszystkich prezentowanych na wystawie obrazów</w:t>
      </w:r>
      <w:r w:rsidR="00083941">
        <w:rPr>
          <w:rFonts w:cstheme="minorHAnsi"/>
          <w:sz w:val="24"/>
          <w:szCs w:val="24"/>
        </w:rPr>
        <w:t>.</w:t>
      </w:r>
    </w:p>
    <w:p w14:paraId="784E094D" w14:textId="77777777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</w:p>
    <w:p w14:paraId="64C7C3C9" w14:textId="77777777" w:rsidR="00230C66" w:rsidRPr="00230C66" w:rsidRDefault="00230C66" w:rsidP="00230C66">
      <w:pPr>
        <w:spacing w:after="0"/>
        <w:jc w:val="both"/>
        <w:rPr>
          <w:rFonts w:cstheme="minorHAnsi"/>
          <w:sz w:val="24"/>
          <w:szCs w:val="24"/>
        </w:rPr>
      </w:pPr>
    </w:p>
    <w:bookmarkEnd w:id="0"/>
    <w:p w14:paraId="7A32EE43" w14:textId="77777777" w:rsidR="00E01A81" w:rsidRPr="00E01A81" w:rsidRDefault="00E01A81" w:rsidP="00230C66">
      <w:pPr>
        <w:spacing w:after="0"/>
        <w:jc w:val="both"/>
        <w:rPr>
          <w:rFonts w:cstheme="minorHAnsi"/>
          <w:sz w:val="24"/>
          <w:szCs w:val="24"/>
        </w:rPr>
      </w:pPr>
    </w:p>
    <w:sectPr w:rsidR="00E01A81" w:rsidRPr="00E01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9B6B49" w16cid:durableId="2CD810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75"/>
    <w:rsid w:val="00083941"/>
    <w:rsid w:val="00134F56"/>
    <w:rsid w:val="001802D8"/>
    <w:rsid w:val="001C5F3A"/>
    <w:rsid w:val="00230C66"/>
    <w:rsid w:val="0029374F"/>
    <w:rsid w:val="00385F2F"/>
    <w:rsid w:val="003A3FCD"/>
    <w:rsid w:val="00443CC3"/>
    <w:rsid w:val="00456F0E"/>
    <w:rsid w:val="005D3F82"/>
    <w:rsid w:val="005D6475"/>
    <w:rsid w:val="00666746"/>
    <w:rsid w:val="00770520"/>
    <w:rsid w:val="00865D23"/>
    <w:rsid w:val="008C73C6"/>
    <w:rsid w:val="009C55E6"/>
    <w:rsid w:val="00A1269C"/>
    <w:rsid w:val="00B01556"/>
    <w:rsid w:val="00B75CC8"/>
    <w:rsid w:val="00CD5845"/>
    <w:rsid w:val="00D73DF8"/>
    <w:rsid w:val="00E01A81"/>
    <w:rsid w:val="00E51D73"/>
    <w:rsid w:val="00F22A0E"/>
    <w:rsid w:val="00F4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780D"/>
  <w15:chartTrackingRefBased/>
  <w15:docId w15:val="{513FC4CC-F991-496F-A470-D871B268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47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22A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A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A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A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Anna Kowalów</cp:lastModifiedBy>
  <cp:revision>4</cp:revision>
  <dcterms:created xsi:type="dcterms:W3CDTF">2025-12-01T12:04:00Z</dcterms:created>
  <dcterms:modified xsi:type="dcterms:W3CDTF">2025-12-01T15:48:00Z</dcterms:modified>
</cp:coreProperties>
</file>